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7339" w14:textId="77777777" w:rsidR="00DF2138" w:rsidRPr="00DF2138" w:rsidRDefault="00E60980" w:rsidP="00DF2138">
      <w:pPr>
        <w:pStyle w:val="Heading1"/>
        <w:spacing w:before="3960" w:after="2520"/>
        <w:rPr>
          <w:rFonts w:ascii="Arial" w:hAnsi="Arial" w:cs="Arial"/>
          <w:color w:val="000000" w:themeColor="text1"/>
          <w:sz w:val="52"/>
          <w:szCs w:val="52"/>
        </w:rPr>
      </w:pPr>
      <w:bookmarkStart w:id="0" w:name="_Toc98221927"/>
      <w:bookmarkStart w:id="1" w:name="_Toc98224122"/>
      <w:r w:rsidRPr="00DF2138">
        <w:rPr>
          <w:rFonts w:ascii="Arial" w:hAnsi="Arial" w:cs="Arial"/>
          <w:noProof/>
          <w:color w:val="000000" w:themeColor="text1"/>
          <w:sz w:val="52"/>
          <w:szCs w:val="52"/>
        </w:rPr>
        <w:drawing>
          <wp:anchor distT="0" distB="0" distL="114300" distR="114300" simplePos="0" relativeHeight="251661312" behindDoc="1" locked="0" layoutInCell="1" allowOverlap="1" wp14:anchorId="630B9B63" wp14:editId="7BFDD849">
            <wp:simplePos x="0" y="0"/>
            <wp:positionH relativeFrom="column">
              <wp:posOffset>-24765</wp:posOffset>
            </wp:positionH>
            <wp:positionV relativeFrom="paragraph">
              <wp:posOffset>-5715</wp:posOffset>
            </wp:positionV>
            <wp:extent cx="2767500" cy="476250"/>
            <wp:effectExtent l="0" t="0" r="0" b="0"/>
            <wp:wrapNone/>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4539" cy="479182"/>
                    </a:xfrm>
                    <a:prstGeom prst="rect">
                      <a:avLst/>
                    </a:prstGeom>
                  </pic:spPr>
                </pic:pic>
              </a:graphicData>
            </a:graphic>
            <wp14:sizeRelH relativeFrom="page">
              <wp14:pctWidth>0</wp14:pctWidth>
            </wp14:sizeRelH>
            <wp14:sizeRelV relativeFrom="page">
              <wp14:pctHeight>0</wp14:pctHeight>
            </wp14:sizeRelV>
          </wp:anchor>
        </w:drawing>
      </w:r>
      <w:r w:rsidR="00DF2138" w:rsidRPr="00DF2138">
        <w:rPr>
          <w:rFonts w:ascii="Arial" w:hAnsi="Arial" w:cs="Arial"/>
          <w:color w:val="000000" w:themeColor="text1"/>
          <w:sz w:val="52"/>
          <w:szCs w:val="52"/>
        </w:rPr>
        <w:t>Large Print</w:t>
      </w:r>
    </w:p>
    <w:p w14:paraId="1F642315" w14:textId="37230A21" w:rsidR="00E60980" w:rsidRPr="00DF2138" w:rsidRDefault="00E60980" w:rsidP="00DF2138">
      <w:pPr>
        <w:pStyle w:val="Heading1"/>
        <w:rPr>
          <w:rFonts w:ascii="Arial" w:hAnsi="Arial" w:cs="Arial"/>
          <w:b/>
          <w:bCs/>
          <w:color w:val="000000" w:themeColor="text1"/>
          <w:sz w:val="52"/>
          <w:szCs w:val="52"/>
        </w:rPr>
      </w:pPr>
      <w:r w:rsidRPr="00DF2138">
        <w:rPr>
          <w:rFonts w:ascii="Arial" w:hAnsi="Arial" w:cs="Arial"/>
          <w:b/>
          <w:bCs/>
          <w:color w:val="000000" w:themeColor="text1"/>
          <w:sz w:val="52"/>
          <w:szCs w:val="52"/>
        </w:rPr>
        <w:t>Eirian Llwyd Memorial Award</w:t>
      </w:r>
      <w:bookmarkEnd w:id="0"/>
      <w:bookmarkEnd w:id="1"/>
      <w:r w:rsidRPr="00DF2138">
        <w:rPr>
          <w:rFonts w:ascii="Arial" w:hAnsi="Arial" w:cs="Arial"/>
          <w:b/>
          <w:bCs/>
          <w:color w:val="000000" w:themeColor="text1"/>
          <w:sz w:val="52"/>
          <w:szCs w:val="52"/>
        </w:rPr>
        <w:t xml:space="preserve"> </w:t>
      </w:r>
    </w:p>
    <w:p w14:paraId="5FA2B199" w14:textId="77777777" w:rsidR="00E60980" w:rsidRPr="00DF2138" w:rsidRDefault="00E60980" w:rsidP="00E60980">
      <w:pPr>
        <w:pStyle w:val="Heading1"/>
        <w:rPr>
          <w:rFonts w:ascii="Arial" w:hAnsi="Arial" w:cs="Arial"/>
          <w:color w:val="000000" w:themeColor="text1"/>
          <w:sz w:val="52"/>
          <w:szCs w:val="52"/>
        </w:rPr>
      </w:pPr>
    </w:p>
    <w:p w14:paraId="7F8413AB" w14:textId="499A02A7" w:rsidR="00E60980" w:rsidRPr="00DF2138" w:rsidRDefault="00E60980" w:rsidP="00E60980">
      <w:pPr>
        <w:pStyle w:val="Heading1"/>
        <w:spacing w:after="1440"/>
        <w:rPr>
          <w:rFonts w:ascii="Arial" w:hAnsi="Arial" w:cs="Arial"/>
          <w:color w:val="000000" w:themeColor="text1"/>
          <w:sz w:val="52"/>
          <w:szCs w:val="52"/>
        </w:rPr>
      </w:pPr>
      <w:bookmarkStart w:id="2" w:name="_Toc98221928"/>
      <w:bookmarkStart w:id="3" w:name="_Toc98224123"/>
      <w:r w:rsidRPr="00DF2138">
        <w:rPr>
          <w:rFonts w:ascii="Arial" w:hAnsi="Arial" w:cs="Arial"/>
          <w:color w:val="000000" w:themeColor="text1"/>
          <w:sz w:val="52"/>
          <w:szCs w:val="52"/>
        </w:rPr>
        <w:t>Guidelines</w:t>
      </w:r>
      <w:bookmarkEnd w:id="2"/>
      <w:bookmarkEnd w:id="3"/>
    </w:p>
    <w:p w14:paraId="01702EC5" w14:textId="19F962D1" w:rsidR="00E60980" w:rsidRPr="00DF2138" w:rsidRDefault="00DF2138" w:rsidP="00DF2138">
      <w:pPr>
        <w:pStyle w:val="BodyText"/>
        <w:spacing w:before="5040"/>
        <w:rPr>
          <w:rFonts w:ascii="Arial" w:hAnsi="Arial" w:cs="Arial"/>
          <w:color w:val="000000" w:themeColor="text1"/>
          <w:sz w:val="36"/>
          <w:szCs w:val="36"/>
        </w:rPr>
      </w:pPr>
      <w:bookmarkStart w:id="4" w:name="_Toc98221929"/>
      <w:bookmarkStart w:id="5" w:name="_Toc98224124"/>
      <w:r w:rsidRPr="00DF2138">
        <w:rPr>
          <w:rFonts w:ascii="Arial" w:hAnsi="Arial" w:cs="Arial"/>
          <w:noProof/>
          <w:color w:val="000000" w:themeColor="text1"/>
          <w:sz w:val="52"/>
          <w:szCs w:val="52"/>
        </w:rPr>
        <w:drawing>
          <wp:anchor distT="0" distB="0" distL="114300" distR="114300" simplePos="0" relativeHeight="251662336" behindDoc="1" locked="0" layoutInCell="1" allowOverlap="1" wp14:anchorId="0D8BC1C6" wp14:editId="1FC334BE">
            <wp:simplePos x="0" y="0"/>
            <wp:positionH relativeFrom="column">
              <wp:posOffset>4394835</wp:posOffset>
            </wp:positionH>
            <wp:positionV relativeFrom="paragraph">
              <wp:posOffset>2014855</wp:posOffset>
            </wp:positionV>
            <wp:extent cx="1682819" cy="567055"/>
            <wp:effectExtent l="0" t="0" r="0" b="4445"/>
            <wp:wrapNone/>
            <wp:docPr id="6" name="Picture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819" cy="567055"/>
                    </a:xfrm>
                    <a:prstGeom prst="rect">
                      <a:avLst/>
                    </a:prstGeom>
                  </pic:spPr>
                </pic:pic>
              </a:graphicData>
            </a:graphic>
            <wp14:sizeRelH relativeFrom="page">
              <wp14:pctWidth>0</wp14:pctWidth>
            </wp14:sizeRelH>
            <wp14:sizeRelV relativeFrom="page">
              <wp14:pctHeight>0</wp14:pctHeight>
            </wp14:sizeRelV>
          </wp:anchor>
        </w:drawing>
      </w:r>
      <w:r w:rsidR="00E60980" w:rsidRPr="00DF2138">
        <w:rPr>
          <w:rFonts w:ascii="Arial" w:hAnsi="Arial" w:cs="Arial"/>
          <w:color w:val="000000" w:themeColor="text1"/>
          <w:sz w:val="36"/>
          <w:szCs w:val="36"/>
        </w:rPr>
        <w:t>April 2022</w:t>
      </w:r>
      <w:bookmarkEnd w:id="4"/>
      <w:bookmarkEnd w:id="5"/>
      <w:r w:rsidR="00E60980" w:rsidRPr="00DF2138">
        <w:rPr>
          <w:rFonts w:ascii="Arial" w:hAnsi="Arial" w:cs="Arial"/>
          <w:color w:val="000000" w:themeColor="text1"/>
          <w:sz w:val="36"/>
          <w:szCs w:val="36"/>
        </w:rPr>
        <w:t xml:space="preserve"> </w:t>
      </w:r>
    </w:p>
    <w:p w14:paraId="1A19DFA2" w14:textId="45584B9C" w:rsidR="00626F91" w:rsidRPr="00DF2138" w:rsidRDefault="00977A04" w:rsidP="00496006">
      <w:pPr>
        <w:pStyle w:val="Heading2"/>
        <w:spacing w:line="280" w:lineRule="atLeast"/>
      </w:pPr>
      <w:r w:rsidRPr="00DF2138">
        <w:lastRenderedPageBreak/>
        <w:fldChar w:fldCharType="begin"/>
      </w:r>
      <w:r w:rsidRPr="00DF2138">
        <w:instrText xml:space="preserve"> TOC \o "1-3" \h \z \u </w:instrText>
      </w:r>
      <w:r w:rsidRPr="00DF2138">
        <w:fldChar w:fldCharType="separate"/>
      </w:r>
      <w:r w:rsidR="00626F91" w:rsidRPr="00DF2138">
        <w:rPr>
          <w:rStyle w:val="Hyperlink"/>
          <w:rFonts w:ascii="Arial" w:hAnsi="Arial"/>
          <w:color w:val="000000" w:themeColor="text1"/>
          <w:sz w:val="36"/>
          <w:u w:val="none"/>
        </w:rPr>
        <w:t>Contents</w:t>
      </w:r>
    </w:p>
    <w:p w14:paraId="6DA5159A" w14:textId="6313D393" w:rsidR="00626F91" w:rsidRPr="00DF2138" w:rsidRDefault="00190468" w:rsidP="00496006">
      <w:pPr>
        <w:pStyle w:val="TOC3"/>
        <w:tabs>
          <w:tab w:val="right" w:pos="9632"/>
        </w:tabs>
        <w:spacing w:line="280" w:lineRule="atLeast"/>
        <w:ind w:left="426" w:hanging="426"/>
        <w:rPr>
          <w:rFonts w:ascii="Arial" w:eastAsiaTheme="minorEastAsia" w:hAnsi="Arial" w:cs="Arial"/>
          <w:noProof/>
          <w:color w:val="000000" w:themeColor="text1"/>
          <w:sz w:val="36"/>
          <w:szCs w:val="36"/>
          <w:lang w:eastAsia="en-GB"/>
        </w:rPr>
      </w:pPr>
      <w:hyperlink w:anchor="_Toc98223923" w:history="1">
        <w:r w:rsidR="00626F91" w:rsidRPr="00DF2138">
          <w:rPr>
            <w:rStyle w:val="Hyperlink"/>
            <w:rFonts w:ascii="Arial" w:hAnsi="Arial" w:cs="Arial"/>
            <w:noProof/>
            <w:color w:val="000000" w:themeColor="text1"/>
            <w:sz w:val="36"/>
            <w:szCs w:val="36"/>
          </w:rPr>
          <w:t>Accessibility</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_Toc98223923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2</w:t>
        </w:r>
        <w:r w:rsidR="00626F91" w:rsidRPr="00DF2138">
          <w:rPr>
            <w:rFonts w:ascii="Arial" w:hAnsi="Arial" w:cs="Arial"/>
            <w:noProof/>
            <w:webHidden/>
            <w:color w:val="000000" w:themeColor="text1"/>
            <w:sz w:val="36"/>
            <w:szCs w:val="36"/>
          </w:rPr>
          <w:fldChar w:fldCharType="end"/>
        </w:r>
      </w:hyperlink>
    </w:p>
    <w:p w14:paraId="72307C8D" w14:textId="41C085B7" w:rsidR="00626F91" w:rsidRPr="00DF2138" w:rsidRDefault="00190468" w:rsidP="000E7977">
      <w:pPr>
        <w:pStyle w:val="TOC3"/>
        <w:tabs>
          <w:tab w:val="right" w:pos="9632"/>
        </w:tabs>
        <w:spacing w:before="0" w:line="280" w:lineRule="atLeast"/>
        <w:ind w:left="426" w:hanging="426"/>
        <w:rPr>
          <w:rFonts w:ascii="Arial" w:eastAsiaTheme="minorEastAsia" w:hAnsi="Arial" w:cs="Arial"/>
          <w:noProof/>
          <w:color w:val="000000" w:themeColor="text1"/>
          <w:sz w:val="36"/>
          <w:szCs w:val="36"/>
          <w:lang w:eastAsia="en-GB"/>
        </w:rPr>
      </w:pPr>
      <w:hyperlink w:anchor="_Toc98223925" w:history="1">
        <w:r w:rsidR="00626F91" w:rsidRPr="00DF2138">
          <w:rPr>
            <w:rStyle w:val="Hyperlink"/>
            <w:rFonts w:ascii="Arial" w:hAnsi="Arial" w:cs="Arial"/>
            <w:noProof/>
            <w:color w:val="000000" w:themeColor="text1"/>
            <w:sz w:val="36"/>
            <w:szCs w:val="36"/>
          </w:rPr>
          <w:t xml:space="preserve">1. </w:t>
        </w:r>
        <w:r w:rsidR="00626F91" w:rsidRPr="00DF2138">
          <w:rPr>
            <w:rStyle w:val="Hyperlink"/>
            <w:rFonts w:ascii="Arial" w:hAnsi="Arial" w:cs="Arial"/>
            <w:noProof/>
            <w:color w:val="000000" w:themeColor="text1"/>
            <w:sz w:val="36"/>
            <w:szCs w:val="36"/>
          </w:rPr>
          <w:tab/>
          <w:t>What is the aim of this Award?</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_Toc98223925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3</w:t>
        </w:r>
        <w:r w:rsidR="00626F91" w:rsidRPr="00DF2138">
          <w:rPr>
            <w:rFonts w:ascii="Arial" w:hAnsi="Arial" w:cs="Arial"/>
            <w:noProof/>
            <w:webHidden/>
            <w:color w:val="000000" w:themeColor="text1"/>
            <w:sz w:val="36"/>
            <w:szCs w:val="36"/>
          </w:rPr>
          <w:fldChar w:fldCharType="end"/>
        </w:r>
      </w:hyperlink>
    </w:p>
    <w:p w14:paraId="49270FC1" w14:textId="39CD8DE0" w:rsidR="00626F91" w:rsidRPr="00DF2138" w:rsidRDefault="00190468" w:rsidP="000E7977">
      <w:pPr>
        <w:pStyle w:val="TOC3"/>
        <w:tabs>
          <w:tab w:val="right" w:pos="9632"/>
        </w:tabs>
        <w:spacing w:before="0" w:line="280" w:lineRule="atLeast"/>
        <w:ind w:left="426" w:hanging="426"/>
        <w:rPr>
          <w:rFonts w:ascii="Arial" w:eastAsiaTheme="minorEastAsia" w:hAnsi="Arial" w:cs="Arial"/>
          <w:noProof/>
          <w:color w:val="000000" w:themeColor="text1"/>
          <w:sz w:val="36"/>
          <w:szCs w:val="36"/>
          <w:lang w:eastAsia="en-GB"/>
        </w:rPr>
      </w:pPr>
      <w:hyperlink w:anchor="_Toc98223926" w:history="1">
        <w:r w:rsidR="00626F91" w:rsidRPr="00DF2138">
          <w:rPr>
            <w:rStyle w:val="Hyperlink"/>
            <w:rFonts w:ascii="Arial" w:hAnsi="Arial" w:cs="Arial"/>
            <w:noProof/>
            <w:color w:val="000000" w:themeColor="text1"/>
            <w:sz w:val="36"/>
            <w:szCs w:val="36"/>
          </w:rPr>
          <w:t xml:space="preserve">2. </w:t>
        </w:r>
        <w:r w:rsidR="00626F91" w:rsidRPr="00DF2138">
          <w:rPr>
            <w:rStyle w:val="Hyperlink"/>
            <w:rFonts w:ascii="Arial" w:hAnsi="Arial" w:cs="Arial"/>
            <w:noProof/>
            <w:color w:val="000000" w:themeColor="text1"/>
            <w:sz w:val="36"/>
            <w:szCs w:val="36"/>
          </w:rPr>
          <w:tab/>
          <w:t>What will the Award pay for?</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_Toc98223926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3</w:t>
        </w:r>
        <w:r w:rsidR="00626F91" w:rsidRPr="00DF2138">
          <w:rPr>
            <w:rFonts w:ascii="Arial" w:hAnsi="Arial" w:cs="Arial"/>
            <w:noProof/>
            <w:webHidden/>
            <w:color w:val="000000" w:themeColor="text1"/>
            <w:sz w:val="36"/>
            <w:szCs w:val="36"/>
          </w:rPr>
          <w:fldChar w:fldCharType="end"/>
        </w:r>
      </w:hyperlink>
    </w:p>
    <w:p w14:paraId="7A94338E" w14:textId="7BE03A04" w:rsidR="00626F91" w:rsidRPr="00DF2138" w:rsidRDefault="00190468" w:rsidP="000E7977">
      <w:pPr>
        <w:pStyle w:val="TOC3"/>
        <w:tabs>
          <w:tab w:val="right" w:pos="9632"/>
        </w:tabs>
        <w:spacing w:before="0" w:line="280" w:lineRule="atLeast"/>
        <w:ind w:left="426" w:hanging="426"/>
        <w:rPr>
          <w:rFonts w:ascii="Arial" w:eastAsiaTheme="minorEastAsia" w:hAnsi="Arial" w:cs="Arial"/>
          <w:noProof/>
          <w:color w:val="000000" w:themeColor="text1"/>
          <w:sz w:val="36"/>
          <w:szCs w:val="36"/>
          <w:lang w:eastAsia="en-GB"/>
        </w:rPr>
      </w:pPr>
      <w:hyperlink w:anchor="_Toc98223927" w:history="1">
        <w:r w:rsidR="00626F91" w:rsidRPr="00DF2138">
          <w:rPr>
            <w:rStyle w:val="Hyperlink"/>
            <w:rFonts w:ascii="Arial" w:hAnsi="Arial" w:cs="Arial"/>
            <w:noProof/>
            <w:color w:val="000000" w:themeColor="text1"/>
            <w:sz w:val="36"/>
            <w:szCs w:val="36"/>
          </w:rPr>
          <w:t xml:space="preserve">3. </w:t>
        </w:r>
        <w:r w:rsidR="00626F91" w:rsidRPr="00DF2138">
          <w:rPr>
            <w:rStyle w:val="Hyperlink"/>
            <w:rFonts w:ascii="Arial" w:hAnsi="Arial" w:cs="Arial"/>
            <w:noProof/>
            <w:color w:val="000000" w:themeColor="text1"/>
            <w:sz w:val="36"/>
            <w:szCs w:val="36"/>
          </w:rPr>
          <w:tab/>
          <w:t>Who is able to submit a nomination?</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_Toc98223927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4</w:t>
        </w:r>
        <w:r w:rsidR="00626F91" w:rsidRPr="00DF2138">
          <w:rPr>
            <w:rFonts w:ascii="Arial" w:hAnsi="Arial" w:cs="Arial"/>
            <w:noProof/>
            <w:webHidden/>
            <w:color w:val="000000" w:themeColor="text1"/>
            <w:sz w:val="36"/>
            <w:szCs w:val="36"/>
          </w:rPr>
          <w:fldChar w:fldCharType="end"/>
        </w:r>
      </w:hyperlink>
    </w:p>
    <w:p w14:paraId="228AC3A0" w14:textId="79393D4F" w:rsidR="00626F91" w:rsidRPr="00DF2138" w:rsidRDefault="00190468" w:rsidP="000E7977">
      <w:pPr>
        <w:pStyle w:val="TOC3"/>
        <w:tabs>
          <w:tab w:val="right" w:pos="9632"/>
        </w:tabs>
        <w:spacing w:before="0" w:line="280" w:lineRule="atLeast"/>
        <w:ind w:left="426" w:hanging="426"/>
        <w:rPr>
          <w:rFonts w:ascii="Arial" w:eastAsiaTheme="minorEastAsia" w:hAnsi="Arial" w:cs="Arial"/>
          <w:noProof/>
          <w:color w:val="000000" w:themeColor="text1"/>
          <w:sz w:val="36"/>
          <w:szCs w:val="36"/>
          <w:lang w:eastAsia="en-GB"/>
        </w:rPr>
      </w:pPr>
      <w:hyperlink w:anchor="_Toc98223928" w:history="1">
        <w:r w:rsidR="00626F91" w:rsidRPr="00DF2138">
          <w:rPr>
            <w:rStyle w:val="Hyperlink"/>
            <w:rFonts w:ascii="Arial" w:hAnsi="Arial" w:cs="Arial"/>
            <w:noProof/>
            <w:color w:val="000000" w:themeColor="text1"/>
            <w:sz w:val="36"/>
            <w:szCs w:val="36"/>
          </w:rPr>
          <w:t xml:space="preserve">4. </w:t>
        </w:r>
        <w:r w:rsidR="00626F91" w:rsidRPr="00DF2138">
          <w:rPr>
            <w:rStyle w:val="Hyperlink"/>
            <w:rFonts w:ascii="Arial" w:hAnsi="Arial" w:cs="Arial"/>
            <w:noProof/>
            <w:color w:val="000000" w:themeColor="text1"/>
            <w:sz w:val="36"/>
            <w:szCs w:val="36"/>
          </w:rPr>
          <w:tab/>
          <w:t>What are the eligibility criteria?</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_Toc98223928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4</w:t>
        </w:r>
        <w:r w:rsidR="00626F91" w:rsidRPr="00DF2138">
          <w:rPr>
            <w:rFonts w:ascii="Arial" w:hAnsi="Arial" w:cs="Arial"/>
            <w:noProof/>
            <w:webHidden/>
            <w:color w:val="000000" w:themeColor="text1"/>
            <w:sz w:val="36"/>
            <w:szCs w:val="36"/>
          </w:rPr>
          <w:fldChar w:fldCharType="end"/>
        </w:r>
      </w:hyperlink>
    </w:p>
    <w:p w14:paraId="407FA079" w14:textId="44F78014" w:rsidR="00626F91" w:rsidRPr="00DF2138" w:rsidRDefault="00190468" w:rsidP="000E7977">
      <w:pPr>
        <w:pStyle w:val="TOC3"/>
        <w:tabs>
          <w:tab w:val="right" w:pos="9632"/>
        </w:tabs>
        <w:spacing w:before="0" w:line="280" w:lineRule="atLeast"/>
        <w:ind w:left="426" w:hanging="426"/>
        <w:rPr>
          <w:rFonts w:ascii="Arial" w:eastAsiaTheme="minorEastAsia" w:hAnsi="Arial" w:cs="Arial"/>
          <w:noProof/>
          <w:color w:val="000000" w:themeColor="text1"/>
          <w:sz w:val="36"/>
          <w:szCs w:val="36"/>
          <w:lang w:eastAsia="en-GB"/>
        </w:rPr>
      </w:pPr>
      <w:hyperlink w:anchor="_Toc98223929" w:history="1">
        <w:r w:rsidR="00626F91" w:rsidRPr="00DF2138">
          <w:rPr>
            <w:rStyle w:val="Hyperlink"/>
            <w:rFonts w:ascii="Arial" w:hAnsi="Arial" w:cs="Arial"/>
            <w:noProof/>
            <w:color w:val="000000" w:themeColor="text1"/>
            <w:sz w:val="36"/>
            <w:szCs w:val="36"/>
          </w:rPr>
          <w:t xml:space="preserve">5. </w:t>
        </w:r>
        <w:r w:rsidR="00626F91" w:rsidRPr="00DF2138">
          <w:rPr>
            <w:rStyle w:val="Hyperlink"/>
            <w:rFonts w:ascii="Arial" w:hAnsi="Arial" w:cs="Arial"/>
            <w:noProof/>
            <w:color w:val="000000" w:themeColor="text1"/>
            <w:sz w:val="36"/>
            <w:szCs w:val="36"/>
          </w:rPr>
          <w:tab/>
          <w:t>What are the assessment criteria?</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_Toc98223929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4</w:t>
        </w:r>
        <w:r w:rsidR="00626F91" w:rsidRPr="00DF2138">
          <w:rPr>
            <w:rFonts w:ascii="Arial" w:hAnsi="Arial" w:cs="Arial"/>
            <w:noProof/>
            <w:webHidden/>
            <w:color w:val="000000" w:themeColor="text1"/>
            <w:sz w:val="36"/>
            <w:szCs w:val="36"/>
          </w:rPr>
          <w:fldChar w:fldCharType="end"/>
        </w:r>
      </w:hyperlink>
    </w:p>
    <w:p w14:paraId="7B3C2981" w14:textId="2EA430E4" w:rsidR="00626F91" w:rsidRPr="00DF2138" w:rsidRDefault="00190468" w:rsidP="000E7977">
      <w:pPr>
        <w:pStyle w:val="TOC3"/>
        <w:tabs>
          <w:tab w:val="right" w:pos="9632"/>
        </w:tabs>
        <w:spacing w:before="0" w:line="280" w:lineRule="atLeast"/>
        <w:ind w:left="426" w:hanging="426"/>
        <w:rPr>
          <w:rFonts w:ascii="Arial" w:eastAsiaTheme="minorEastAsia" w:hAnsi="Arial" w:cs="Arial"/>
          <w:noProof/>
          <w:color w:val="000000" w:themeColor="text1"/>
          <w:sz w:val="36"/>
          <w:szCs w:val="36"/>
          <w:lang w:eastAsia="en-GB"/>
        </w:rPr>
      </w:pPr>
      <w:hyperlink w:anchor="_Toc98223930" w:history="1">
        <w:r w:rsidR="00626F91" w:rsidRPr="00DF2138">
          <w:rPr>
            <w:rStyle w:val="Hyperlink"/>
            <w:rFonts w:ascii="Arial" w:hAnsi="Arial" w:cs="Arial"/>
            <w:noProof/>
            <w:color w:val="000000" w:themeColor="text1"/>
            <w:sz w:val="36"/>
            <w:szCs w:val="36"/>
          </w:rPr>
          <w:t xml:space="preserve">6. </w:t>
        </w:r>
        <w:r w:rsidR="00626F91" w:rsidRPr="00DF2138">
          <w:rPr>
            <w:rStyle w:val="Hyperlink"/>
            <w:rFonts w:ascii="Arial" w:hAnsi="Arial" w:cs="Arial"/>
            <w:noProof/>
            <w:color w:val="000000" w:themeColor="text1"/>
            <w:sz w:val="36"/>
            <w:szCs w:val="36"/>
          </w:rPr>
          <w:tab/>
          <w:t>How will decisions be made?</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_Toc98223930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5</w:t>
        </w:r>
        <w:r w:rsidR="00626F91" w:rsidRPr="00DF2138">
          <w:rPr>
            <w:rFonts w:ascii="Arial" w:hAnsi="Arial" w:cs="Arial"/>
            <w:noProof/>
            <w:webHidden/>
            <w:color w:val="000000" w:themeColor="text1"/>
            <w:sz w:val="36"/>
            <w:szCs w:val="36"/>
          </w:rPr>
          <w:fldChar w:fldCharType="end"/>
        </w:r>
      </w:hyperlink>
    </w:p>
    <w:p w14:paraId="4E113B1D" w14:textId="0F8B3B38" w:rsidR="00626F91" w:rsidRPr="00DF2138" w:rsidRDefault="00190468" w:rsidP="000E7977">
      <w:pPr>
        <w:pStyle w:val="TOC3"/>
        <w:tabs>
          <w:tab w:val="right" w:pos="9632"/>
        </w:tabs>
        <w:spacing w:before="0" w:line="280" w:lineRule="atLeast"/>
        <w:ind w:left="426" w:hanging="426"/>
        <w:rPr>
          <w:rFonts w:ascii="Arial" w:eastAsiaTheme="minorEastAsia" w:hAnsi="Arial" w:cs="Arial"/>
          <w:noProof/>
          <w:color w:val="000000" w:themeColor="text1"/>
          <w:sz w:val="36"/>
          <w:szCs w:val="36"/>
          <w:lang w:eastAsia="en-GB"/>
        </w:rPr>
      </w:pPr>
      <w:hyperlink w:anchor="_Toc98223931" w:history="1">
        <w:r w:rsidR="00626F91" w:rsidRPr="00DF2138">
          <w:rPr>
            <w:rStyle w:val="Hyperlink"/>
            <w:rFonts w:ascii="Arial" w:hAnsi="Arial" w:cs="Arial"/>
            <w:noProof/>
            <w:color w:val="000000" w:themeColor="text1"/>
            <w:sz w:val="36"/>
            <w:szCs w:val="36"/>
          </w:rPr>
          <w:t xml:space="preserve">7. </w:t>
        </w:r>
        <w:r w:rsidR="00626F91" w:rsidRPr="00DF2138">
          <w:rPr>
            <w:rStyle w:val="Hyperlink"/>
            <w:rFonts w:ascii="Arial" w:hAnsi="Arial" w:cs="Arial"/>
            <w:noProof/>
            <w:color w:val="000000" w:themeColor="text1"/>
            <w:sz w:val="36"/>
            <w:szCs w:val="36"/>
          </w:rPr>
          <w:tab/>
          <w:t>Nomination material</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_Toc98223931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5</w:t>
        </w:r>
        <w:r w:rsidR="00626F91" w:rsidRPr="00DF2138">
          <w:rPr>
            <w:rFonts w:ascii="Arial" w:hAnsi="Arial" w:cs="Arial"/>
            <w:noProof/>
            <w:webHidden/>
            <w:color w:val="000000" w:themeColor="text1"/>
            <w:sz w:val="36"/>
            <w:szCs w:val="36"/>
          </w:rPr>
          <w:fldChar w:fldCharType="end"/>
        </w:r>
      </w:hyperlink>
    </w:p>
    <w:p w14:paraId="0615AE1E" w14:textId="34354DB3" w:rsidR="00626F91" w:rsidRPr="00DF2138" w:rsidRDefault="00190468" w:rsidP="000E7977">
      <w:pPr>
        <w:pStyle w:val="TOC3"/>
        <w:tabs>
          <w:tab w:val="right" w:pos="9632"/>
        </w:tabs>
        <w:spacing w:before="0" w:line="280" w:lineRule="atLeast"/>
        <w:ind w:left="426" w:hanging="426"/>
        <w:rPr>
          <w:rFonts w:ascii="Arial" w:eastAsiaTheme="minorEastAsia" w:hAnsi="Arial" w:cs="Arial"/>
          <w:noProof/>
          <w:color w:val="000000" w:themeColor="text1"/>
          <w:sz w:val="36"/>
          <w:szCs w:val="36"/>
          <w:lang w:eastAsia="en-GB"/>
        </w:rPr>
      </w:pPr>
      <w:hyperlink w:anchor="_Toc98223932" w:history="1">
        <w:r w:rsidR="00626F91" w:rsidRPr="00DF2138">
          <w:rPr>
            <w:rStyle w:val="Hyperlink"/>
            <w:rFonts w:ascii="Arial" w:hAnsi="Arial" w:cs="Arial"/>
            <w:noProof/>
            <w:color w:val="000000" w:themeColor="text1"/>
            <w:sz w:val="36"/>
            <w:szCs w:val="36"/>
          </w:rPr>
          <w:t xml:space="preserve">8. </w:t>
        </w:r>
        <w:r w:rsidR="00626F91" w:rsidRPr="00DF2138">
          <w:rPr>
            <w:rStyle w:val="Hyperlink"/>
            <w:rFonts w:ascii="Arial" w:hAnsi="Arial" w:cs="Arial"/>
            <w:noProof/>
            <w:color w:val="000000" w:themeColor="text1"/>
            <w:sz w:val="36"/>
            <w:szCs w:val="36"/>
          </w:rPr>
          <w:tab/>
          <w:t>How to apply</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_Toc98223932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6</w:t>
        </w:r>
        <w:r w:rsidR="00626F91" w:rsidRPr="00DF2138">
          <w:rPr>
            <w:rFonts w:ascii="Arial" w:hAnsi="Arial" w:cs="Arial"/>
            <w:noProof/>
            <w:webHidden/>
            <w:color w:val="000000" w:themeColor="text1"/>
            <w:sz w:val="36"/>
            <w:szCs w:val="36"/>
          </w:rPr>
          <w:fldChar w:fldCharType="end"/>
        </w:r>
      </w:hyperlink>
    </w:p>
    <w:p w14:paraId="08C55B91" w14:textId="566AC456" w:rsidR="00626F91" w:rsidRPr="00DF2138" w:rsidRDefault="00190468" w:rsidP="000E7977">
      <w:pPr>
        <w:pStyle w:val="TOC3"/>
        <w:tabs>
          <w:tab w:val="right" w:pos="9632"/>
        </w:tabs>
        <w:spacing w:before="0" w:line="280" w:lineRule="atLeast"/>
        <w:ind w:left="426" w:hanging="426"/>
        <w:rPr>
          <w:rFonts w:ascii="Arial" w:eastAsiaTheme="minorEastAsia" w:hAnsi="Arial" w:cs="Arial"/>
          <w:noProof/>
          <w:color w:val="000000" w:themeColor="text1"/>
          <w:sz w:val="36"/>
          <w:szCs w:val="36"/>
          <w:lang w:eastAsia="en-GB"/>
        </w:rPr>
      </w:pPr>
      <w:hyperlink w:anchor="_Toc98223933" w:history="1">
        <w:r w:rsidR="00626F91" w:rsidRPr="00DF2138">
          <w:rPr>
            <w:rStyle w:val="Hyperlink"/>
            <w:rFonts w:ascii="Arial" w:hAnsi="Arial" w:cs="Arial"/>
            <w:noProof/>
            <w:color w:val="000000" w:themeColor="text1"/>
            <w:sz w:val="36"/>
            <w:szCs w:val="36"/>
          </w:rPr>
          <w:t xml:space="preserve">9. </w:t>
        </w:r>
        <w:r w:rsidR="00626F91" w:rsidRPr="00DF2138">
          <w:rPr>
            <w:rStyle w:val="Hyperlink"/>
            <w:rFonts w:ascii="Arial" w:hAnsi="Arial" w:cs="Arial"/>
            <w:noProof/>
            <w:color w:val="000000" w:themeColor="text1"/>
            <w:sz w:val="36"/>
            <w:szCs w:val="36"/>
          </w:rPr>
          <w:tab/>
          <w:t>Need to get in touch?</w:t>
        </w:r>
        <w:r w:rsidR="00626F91" w:rsidRPr="00DF2138">
          <w:rPr>
            <w:rFonts w:ascii="Arial" w:hAnsi="Arial" w:cs="Arial"/>
            <w:noProof/>
            <w:webHidden/>
            <w:color w:val="000000" w:themeColor="text1"/>
            <w:sz w:val="36"/>
            <w:szCs w:val="36"/>
          </w:rPr>
          <w:tab/>
        </w:r>
        <w:r w:rsidR="00626F91" w:rsidRPr="00DF2138">
          <w:rPr>
            <w:rFonts w:ascii="Arial" w:hAnsi="Arial" w:cs="Arial"/>
            <w:noProof/>
            <w:webHidden/>
            <w:color w:val="000000" w:themeColor="text1"/>
            <w:sz w:val="36"/>
            <w:szCs w:val="36"/>
          </w:rPr>
          <w:fldChar w:fldCharType="begin"/>
        </w:r>
        <w:r w:rsidR="00626F91" w:rsidRPr="00DF2138">
          <w:rPr>
            <w:rFonts w:ascii="Arial" w:hAnsi="Arial" w:cs="Arial"/>
            <w:noProof/>
            <w:webHidden/>
            <w:color w:val="000000" w:themeColor="text1"/>
            <w:sz w:val="36"/>
            <w:szCs w:val="36"/>
          </w:rPr>
          <w:instrText xml:space="preserve"> PAGEREF _Toc98223933 \h </w:instrText>
        </w:r>
        <w:r w:rsidR="00626F91" w:rsidRPr="00DF2138">
          <w:rPr>
            <w:rFonts w:ascii="Arial" w:hAnsi="Arial" w:cs="Arial"/>
            <w:noProof/>
            <w:webHidden/>
            <w:color w:val="000000" w:themeColor="text1"/>
            <w:sz w:val="36"/>
            <w:szCs w:val="36"/>
          </w:rPr>
        </w:r>
        <w:r w:rsidR="00626F91" w:rsidRPr="00DF2138">
          <w:rPr>
            <w:rFonts w:ascii="Arial" w:hAnsi="Arial" w:cs="Arial"/>
            <w:noProof/>
            <w:webHidden/>
            <w:color w:val="000000" w:themeColor="text1"/>
            <w:sz w:val="36"/>
            <w:szCs w:val="36"/>
          </w:rPr>
          <w:fldChar w:fldCharType="separate"/>
        </w:r>
        <w:r w:rsidR="004B1E14">
          <w:rPr>
            <w:rFonts w:ascii="Arial" w:hAnsi="Arial" w:cs="Arial"/>
            <w:noProof/>
            <w:webHidden/>
            <w:color w:val="000000" w:themeColor="text1"/>
            <w:sz w:val="36"/>
            <w:szCs w:val="36"/>
          </w:rPr>
          <w:t>6</w:t>
        </w:r>
        <w:r w:rsidR="00626F91" w:rsidRPr="00DF2138">
          <w:rPr>
            <w:rFonts w:ascii="Arial" w:hAnsi="Arial" w:cs="Arial"/>
            <w:noProof/>
            <w:webHidden/>
            <w:color w:val="000000" w:themeColor="text1"/>
            <w:sz w:val="36"/>
            <w:szCs w:val="36"/>
          </w:rPr>
          <w:fldChar w:fldCharType="end"/>
        </w:r>
      </w:hyperlink>
    </w:p>
    <w:p w14:paraId="13B5F2EF" w14:textId="685779EB" w:rsidR="000E7977" w:rsidRPr="00496006" w:rsidRDefault="00496006" w:rsidP="000E7977">
      <w:pPr>
        <w:pStyle w:val="Heading3"/>
      </w:pPr>
      <w:r w:rsidRPr="00DF2138">
        <w:rPr>
          <w:noProof/>
        </w:rPr>
        <w:drawing>
          <wp:anchor distT="0" distB="0" distL="114300" distR="114300" simplePos="0" relativeHeight="251658240" behindDoc="1" locked="0" layoutInCell="1" allowOverlap="1" wp14:anchorId="46537D06" wp14:editId="484FD354">
            <wp:simplePos x="0" y="0"/>
            <wp:positionH relativeFrom="column">
              <wp:posOffset>22860</wp:posOffset>
            </wp:positionH>
            <wp:positionV relativeFrom="paragraph">
              <wp:posOffset>1114425</wp:posOffset>
            </wp:positionV>
            <wp:extent cx="1409700" cy="686317"/>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9700" cy="686317"/>
                    </a:xfrm>
                    <a:prstGeom prst="rect">
                      <a:avLst/>
                    </a:prstGeom>
                  </pic:spPr>
                </pic:pic>
              </a:graphicData>
            </a:graphic>
            <wp14:sizeRelH relativeFrom="page">
              <wp14:pctWidth>0</wp14:pctWidth>
            </wp14:sizeRelH>
            <wp14:sizeRelV relativeFrom="page">
              <wp14:pctHeight>0</wp14:pctHeight>
            </wp14:sizeRelV>
          </wp:anchor>
        </w:drawing>
      </w:r>
      <w:r w:rsidR="00977A04" w:rsidRPr="00DF2138">
        <w:fldChar w:fldCharType="end"/>
      </w:r>
      <w:bookmarkStart w:id="6" w:name="_Toc98223627"/>
      <w:bookmarkStart w:id="7" w:name="_Toc98223923"/>
      <w:r w:rsidR="000E7977" w:rsidRPr="00496006">
        <w:t>Accessibility</w:t>
      </w:r>
      <w:bookmarkEnd w:id="6"/>
      <w:bookmarkEnd w:id="7"/>
    </w:p>
    <w:p w14:paraId="46356E73" w14:textId="5E4CEDCD" w:rsidR="000E7977" w:rsidRPr="000E7977" w:rsidRDefault="000E7977" w:rsidP="000E7977">
      <w:pPr>
        <w:pStyle w:val="BodyText"/>
        <w:rPr>
          <w:rFonts w:ascii="Arial" w:hAnsi="Arial" w:cs="Arial"/>
          <w:sz w:val="36"/>
          <w:szCs w:val="36"/>
        </w:rPr>
      </w:pPr>
      <w:r w:rsidRPr="000E7977">
        <w:rPr>
          <w:rFonts w:ascii="Arial" w:hAnsi="Arial" w:cs="Arial"/>
          <w:sz w:val="36"/>
          <w:szCs w:val="36"/>
        </w:rPr>
        <w:t>Arts Council of Wales makes information available in large print, braille, audio, Easy Read and British Sign Language. We’ll also try to provide information in languages other than Welsh or English on request.</w:t>
      </w:r>
    </w:p>
    <w:p w14:paraId="0ADB1164" w14:textId="77777777" w:rsidR="000E7977" w:rsidRPr="000E7977" w:rsidRDefault="000E7977" w:rsidP="000E7977">
      <w:pPr>
        <w:pStyle w:val="BodyText"/>
        <w:rPr>
          <w:rFonts w:ascii="Arial" w:hAnsi="Arial" w:cs="Arial"/>
          <w:sz w:val="36"/>
          <w:szCs w:val="36"/>
        </w:rPr>
      </w:pPr>
      <w:r w:rsidRPr="000E7977">
        <w:rPr>
          <w:rFonts w:ascii="Arial" w:hAnsi="Arial" w:cs="Arial"/>
          <w:sz w:val="36"/>
          <w:szCs w:val="36"/>
        </w:rPr>
        <w:t xml:space="preserve">If you have any access needs and are thinking about making an application, we can help to make sure that you’re supported during the application process. Please contact us at </w:t>
      </w:r>
      <w:hyperlink r:id="rId14" w:history="1">
        <w:r w:rsidRPr="000E7977">
          <w:rPr>
            <w:rStyle w:val="Hyperlink"/>
            <w:rFonts w:ascii="Arial" w:hAnsi="Arial" w:cs="Arial"/>
            <w:sz w:val="36"/>
            <w:szCs w:val="36"/>
          </w:rPr>
          <w:t>grants@arts.wales</w:t>
        </w:r>
      </w:hyperlink>
      <w:r w:rsidRPr="000E7977">
        <w:rPr>
          <w:rFonts w:ascii="Arial" w:hAnsi="Arial" w:cs="Arial"/>
          <w:sz w:val="36"/>
          <w:szCs w:val="36"/>
        </w:rPr>
        <w:t xml:space="preserve"> to discuss how we can help.</w:t>
      </w:r>
    </w:p>
    <w:p w14:paraId="5E826769" w14:textId="5D9502B4" w:rsidR="000E7977" w:rsidRPr="000E7977" w:rsidRDefault="000E7977" w:rsidP="000E7977">
      <w:pPr>
        <w:pStyle w:val="BodyText"/>
        <w:rPr>
          <w:rFonts w:ascii="Arial" w:hAnsi="Arial" w:cs="Arial"/>
          <w:sz w:val="36"/>
          <w:szCs w:val="36"/>
        </w:rPr>
      </w:pPr>
      <w:r w:rsidRPr="000E7977">
        <w:rPr>
          <w:rFonts w:ascii="Arial" w:hAnsi="Arial" w:cs="Arial"/>
          <w:sz w:val="36"/>
          <w:szCs w:val="36"/>
        </w:rPr>
        <w:t>Arts Council of Wales operates an equal opportunities policy</w:t>
      </w:r>
      <w:r>
        <w:rPr>
          <w:rFonts w:ascii="Arial" w:hAnsi="Arial" w:cs="Arial"/>
          <w:sz w:val="36"/>
          <w:szCs w:val="36"/>
        </w:rPr>
        <w:t>.</w:t>
      </w:r>
    </w:p>
    <w:p w14:paraId="61E35172" w14:textId="2D64E9DF" w:rsidR="00977A04" w:rsidRPr="00DF2138" w:rsidRDefault="00977A04" w:rsidP="00DF2138">
      <w:pPr>
        <w:pStyle w:val="Heading2"/>
      </w:pPr>
      <w:bookmarkStart w:id="8" w:name="_Toc98223628"/>
      <w:bookmarkStart w:id="9" w:name="_Toc98223924"/>
      <w:r w:rsidRPr="00DF2138">
        <w:lastRenderedPageBreak/>
        <w:t>Eirian Llwyd Memorial Award</w:t>
      </w:r>
      <w:bookmarkEnd w:id="8"/>
      <w:bookmarkEnd w:id="9"/>
    </w:p>
    <w:p w14:paraId="68B87D38" w14:textId="77777777" w:rsidR="00977A04" w:rsidRPr="00DF2138" w:rsidRDefault="00977A04" w:rsidP="000E7977">
      <w:pPr>
        <w:pStyle w:val="Heading3"/>
        <w:spacing w:before="0"/>
      </w:pPr>
      <w:bookmarkStart w:id="10" w:name="_Toc98223925"/>
      <w:r w:rsidRPr="00DF2138">
        <w:t>1. What is the aim of this Award?</w:t>
      </w:r>
      <w:bookmarkEnd w:id="10"/>
    </w:p>
    <w:p w14:paraId="08A8C263"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Eirian Llwyd was a distinguished printmaker and founder of Y Lle Print Gwreiddiol. She inaugurated a Memorial Trust, established in her name to provide financial awards for new and upcoming Wales-based artists who specialise in the medium of printmaking. </w:t>
      </w:r>
    </w:p>
    <w:p w14:paraId="4D35F8CD"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With this support, we are delighted to offer the award to one artist on an annual basis, receiving up to £2,500 for one year. </w:t>
      </w:r>
    </w:p>
    <w:p w14:paraId="2A96AA17"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Gallery Curators and Print Centres in Wales have the opportunity to nominate an artist whom they feel would benefit the most from this unique opportunity and who has shown outstanding dedication and creative talent in their field of printmaking. </w:t>
      </w:r>
    </w:p>
    <w:p w14:paraId="7107F11F" w14:textId="76DE536C"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We particularly welcome nominations to support printmakers from under-represented backgrounds. Under-represented could mean people who face barriers to opportunities due to their sexuality, ethnicity, social and economic background, or a disability.   </w:t>
      </w:r>
    </w:p>
    <w:p w14:paraId="58BA1803" w14:textId="76DE536C" w:rsidR="00977A04" w:rsidRPr="00DF2138" w:rsidRDefault="00977A04" w:rsidP="000E7977">
      <w:pPr>
        <w:pStyle w:val="Heading3"/>
        <w:spacing w:before="0"/>
      </w:pPr>
      <w:bookmarkStart w:id="11" w:name="_Toc98223926"/>
      <w:r w:rsidRPr="00DF2138">
        <w:t>2. What will the Award pay for?</w:t>
      </w:r>
      <w:bookmarkEnd w:id="11"/>
    </w:p>
    <w:p w14:paraId="76381EB4"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The award money is intended to enable the artist to develop and continue their printmaking practice, for example: purchasing printmaking equipment, a solo show, a residency in printmaking or mentoring by a Master Printmaker.</w:t>
      </w:r>
    </w:p>
    <w:p w14:paraId="61FEC3A5" w14:textId="77777777" w:rsidR="00977A04" w:rsidRPr="00DF2138" w:rsidRDefault="00977A04" w:rsidP="000E7977">
      <w:pPr>
        <w:pStyle w:val="Heading3"/>
      </w:pPr>
      <w:bookmarkStart w:id="12" w:name="_Toc98223927"/>
      <w:r w:rsidRPr="00DF2138">
        <w:lastRenderedPageBreak/>
        <w:t>3. Who is able to submit a nomination?</w:t>
      </w:r>
      <w:bookmarkEnd w:id="12"/>
    </w:p>
    <w:p w14:paraId="05A46C48"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A curator of a Gallery in Wales or a Print Centre in Wales which offers memberships and provides printmaking facilities for artists in Wales. </w:t>
      </w:r>
    </w:p>
    <w:p w14:paraId="0FDAC9BF"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A Gallery or Print Centre can nominate up to two artists for consideration for the award.</w:t>
      </w:r>
    </w:p>
    <w:p w14:paraId="577A51B8" w14:textId="03ACA53B" w:rsidR="00977A04" w:rsidRPr="00DF2138" w:rsidRDefault="00977A04" w:rsidP="000E7977">
      <w:pPr>
        <w:pStyle w:val="Heading3"/>
        <w:spacing w:before="0"/>
      </w:pPr>
      <w:bookmarkStart w:id="13" w:name="_Toc98223928"/>
      <w:r w:rsidRPr="00DF2138">
        <w:t>4. What are the eligibility criteria?</w:t>
      </w:r>
      <w:bookmarkEnd w:id="13"/>
    </w:p>
    <w:p w14:paraId="0A9DD591"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The nominated artist must:</w:t>
      </w:r>
    </w:p>
    <w:p w14:paraId="6416C75B" w14:textId="186F0442" w:rsidR="00977A04" w:rsidRPr="00DF2138" w:rsidRDefault="00977A04" w:rsidP="00626F91">
      <w:pPr>
        <w:pStyle w:val="ListBullet"/>
        <w:ind w:left="567" w:hanging="283"/>
        <w:rPr>
          <w:rFonts w:ascii="Arial" w:hAnsi="Arial" w:cs="Arial"/>
          <w:color w:val="000000" w:themeColor="text1"/>
          <w:sz w:val="36"/>
          <w:szCs w:val="36"/>
        </w:rPr>
      </w:pPr>
      <w:r w:rsidRPr="00DF2138">
        <w:rPr>
          <w:rFonts w:ascii="Arial" w:hAnsi="Arial" w:cs="Arial"/>
          <w:color w:val="000000" w:themeColor="text1"/>
          <w:sz w:val="36"/>
          <w:szCs w:val="36"/>
        </w:rPr>
        <w:t>be a Wales based artist</w:t>
      </w:r>
    </w:p>
    <w:p w14:paraId="58EAEA4A" w14:textId="6F1A4474" w:rsidR="00977A04" w:rsidRPr="00DF2138" w:rsidRDefault="00977A04" w:rsidP="00626F91">
      <w:pPr>
        <w:pStyle w:val="ListBullet"/>
        <w:ind w:left="567" w:hanging="283"/>
        <w:rPr>
          <w:rFonts w:ascii="Arial" w:hAnsi="Arial" w:cs="Arial"/>
          <w:color w:val="000000" w:themeColor="text1"/>
          <w:sz w:val="36"/>
          <w:szCs w:val="36"/>
        </w:rPr>
      </w:pPr>
      <w:r w:rsidRPr="00DF2138">
        <w:rPr>
          <w:rFonts w:ascii="Arial" w:hAnsi="Arial" w:cs="Arial"/>
          <w:color w:val="000000" w:themeColor="text1"/>
          <w:sz w:val="36"/>
          <w:szCs w:val="36"/>
        </w:rPr>
        <w:t>be establishing their practice in printmaking or an artist who has begun experimenting within printmaking</w:t>
      </w:r>
    </w:p>
    <w:p w14:paraId="4D41CC6A" w14:textId="77777777" w:rsidR="000E7977" w:rsidRPr="000E7977" w:rsidRDefault="00977A04" w:rsidP="000E7977">
      <w:pPr>
        <w:pStyle w:val="ListBullet"/>
        <w:ind w:left="567" w:hanging="283"/>
      </w:pPr>
      <w:r w:rsidRPr="00DF2138">
        <w:rPr>
          <w:rFonts w:ascii="Arial" w:hAnsi="Arial" w:cs="Arial"/>
          <w:color w:val="000000" w:themeColor="text1"/>
          <w:sz w:val="36"/>
          <w:szCs w:val="36"/>
        </w:rPr>
        <w:t>demonstrate their commitment to continuing their practice in Wales.</w:t>
      </w:r>
      <w:bookmarkStart w:id="14" w:name="_Toc98223929"/>
    </w:p>
    <w:p w14:paraId="569A2A46" w14:textId="2212FB5C" w:rsidR="00977A04" w:rsidRPr="00DF2138" w:rsidRDefault="00977A04" w:rsidP="000E7977">
      <w:pPr>
        <w:pStyle w:val="Heading3"/>
        <w:spacing w:before="0"/>
      </w:pPr>
      <w:r w:rsidRPr="00DF2138">
        <w:t>5. What are the assessment criteria?</w:t>
      </w:r>
      <w:bookmarkEnd w:id="14"/>
    </w:p>
    <w:p w14:paraId="7354A029"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The assessment criteria are:</w:t>
      </w:r>
    </w:p>
    <w:p w14:paraId="109131D8" w14:textId="52D37394" w:rsidR="00977A04" w:rsidRPr="00DF2138" w:rsidRDefault="00977A04" w:rsidP="00626F91">
      <w:pPr>
        <w:pStyle w:val="ListBullet"/>
        <w:ind w:left="567" w:hanging="283"/>
        <w:rPr>
          <w:rFonts w:ascii="Arial" w:hAnsi="Arial" w:cs="Arial"/>
          <w:color w:val="000000" w:themeColor="text1"/>
          <w:sz w:val="36"/>
          <w:szCs w:val="36"/>
        </w:rPr>
      </w:pPr>
      <w:r w:rsidRPr="00DF2138">
        <w:rPr>
          <w:rFonts w:ascii="Arial" w:hAnsi="Arial" w:cs="Arial"/>
          <w:color w:val="000000" w:themeColor="text1"/>
          <w:sz w:val="36"/>
          <w:szCs w:val="36"/>
        </w:rPr>
        <w:t>evidence that the artist shows outstanding creative talent in their related field of arts practice</w:t>
      </w:r>
    </w:p>
    <w:p w14:paraId="2D31E324" w14:textId="1A3E68B5" w:rsidR="00977A04" w:rsidRPr="00DF2138" w:rsidRDefault="00977A04" w:rsidP="00626F91">
      <w:pPr>
        <w:pStyle w:val="ListBullet"/>
        <w:ind w:left="567" w:hanging="283"/>
        <w:rPr>
          <w:rFonts w:ascii="Arial" w:hAnsi="Arial" w:cs="Arial"/>
          <w:color w:val="000000" w:themeColor="text1"/>
          <w:sz w:val="36"/>
          <w:szCs w:val="36"/>
        </w:rPr>
      </w:pPr>
      <w:r w:rsidRPr="00DF2138">
        <w:rPr>
          <w:rFonts w:ascii="Arial" w:hAnsi="Arial" w:cs="Arial"/>
          <w:color w:val="000000" w:themeColor="text1"/>
          <w:sz w:val="36"/>
          <w:szCs w:val="36"/>
        </w:rPr>
        <w:t>how the artist has shown dedication towards the medium of printmaking during their current practice</w:t>
      </w:r>
    </w:p>
    <w:p w14:paraId="6DE3B457" w14:textId="2AF41216" w:rsidR="00977A04" w:rsidRPr="00DF2138" w:rsidRDefault="00977A04" w:rsidP="00626F91">
      <w:pPr>
        <w:pStyle w:val="ListBullet"/>
        <w:ind w:left="567" w:hanging="283"/>
        <w:rPr>
          <w:rFonts w:ascii="Arial" w:hAnsi="Arial" w:cs="Arial"/>
          <w:color w:val="000000" w:themeColor="text1"/>
          <w:sz w:val="36"/>
          <w:szCs w:val="36"/>
        </w:rPr>
      </w:pPr>
      <w:r w:rsidRPr="00DF2138">
        <w:rPr>
          <w:rFonts w:ascii="Arial" w:hAnsi="Arial" w:cs="Arial"/>
          <w:color w:val="000000" w:themeColor="text1"/>
          <w:sz w:val="36"/>
          <w:szCs w:val="36"/>
        </w:rPr>
        <w:t>how the artist has demonstrated their commitment to continuing their practice in Wales.</w:t>
      </w:r>
    </w:p>
    <w:p w14:paraId="538A6CC2" w14:textId="77777777" w:rsidR="00977A04" w:rsidRPr="00DF2138" w:rsidRDefault="00977A04" w:rsidP="000E7977">
      <w:pPr>
        <w:pStyle w:val="Heading3"/>
      </w:pPr>
      <w:bookmarkStart w:id="15" w:name="_Toc98223930"/>
      <w:r w:rsidRPr="00DF2138">
        <w:lastRenderedPageBreak/>
        <w:t>6. How will decisions be made?</w:t>
      </w:r>
      <w:bookmarkEnd w:id="15"/>
    </w:p>
    <w:p w14:paraId="007B31C3"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The decision will be made by a selection panel consisting of the Arts Council of Wales’ Portfolio Manager, a Development Officer and an Arts Council of Wales Associate with expertise in Visual Arts, which includes printmaking. </w:t>
      </w:r>
    </w:p>
    <w:p w14:paraId="1130ACCE"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We will notify all nominees and the successful artist.</w:t>
      </w:r>
    </w:p>
    <w:p w14:paraId="13621FB3" w14:textId="53F22F49" w:rsidR="00977A04" w:rsidRPr="00DF2138" w:rsidRDefault="00977A04" w:rsidP="000E7977">
      <w:pPr>
        <w:pStyle w:val="Heading3"/>
        <w:spacing w:before="0"/>
      </w:pPr>
      <w:bookmarkStart w:id="16" w:name="_Toc98223931"/>
      <w:r w:rsidRPr="00DF2138">
        <w:t>7. Nomination material</w:t>
      </w:r>
      <w:bookmarkEnd w:id="16"/>
    </w:p>
    <w:p w14:paraId="3666D23C"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You will be required to provide evidence of the artist’s work which includes the following:</w:t>
      </w:r>
    </w:p>
    <w:p w14:paraId="219C0C79" w14:textId="1CC15E3C" w:rsidR="00977A04" w:rsidRPr="00DF2138" w:rsidRDefault="00977A04" w:rsidP="00626F91">
      <w:pPr>
        <w:pStyle w:val="ListBullet"/>
        <w:ind w:left="567" w:hanging="283"/>
        <w:rPr>
          <w:rFonts w:ascii="Arial" w:hAnsi="Arial" w:cs="Arial"/>
          <w:color w:val="000000" w:themeColor="text1"/>
          <w:sz w:val="36"/>
          <w:szCs w:val="36"/>
        </w:rPr>
      </w:pPr>
      <w:r w:rsidRPr="00DF2138">
        <w:rPr>
          <w:rFonts w:ascii="Arial" w:hAnsi="Arial" w:cs="Arial"/>
          <w:color w:val="000000" w:themeColor="text1"/>
          <w:sz w:val="36"/>
          <w:szCs w:val="36"/>
        </w:rPr>
        <w:t>name and email address of the nominated artist</w:t>
      </w:r>
    </w:p>
    <w:p w14:paraId="7A973075" w14:textId="26235FD0" w:rsidR="00977A04" w:rsidRPr="00DF2138" w:rsidRDefault="00977A04" w:rsidP="00626F91">
      <w:pPr>
        <w:pStyle w:val="ListBullet"/>
        <w:ind w:left="567" w:hanging="283"/>
        <w:rPr>
          <w:rFonts w:ascii="Arial" w:hAnsi="Arial" w:cs="Arial"/>
          <w:color w:val="000000" w:themeColor="text1"/>
          <w:sz w:val="36"/>
          <w:szCs w:val="36"/>
        </w:rPr>
      </w:pPr>
      <w:r w:rsidRPr="00DF2138">
        <w:rPr>
          <w:rFonts w:ascii="Arial" w:hAnsi="Arial" w:cs="Arial"/>
          <w:color w:val="000000" w:themeColor="text1"/>
          <w:sz w:val="36"/>
          <w:szCs w:val="36"/>
        </w:rPr>
        <w:t xml:space="preserve">please provide a statement (of no more than 500 words) on why you feel the nominated Artist should receive the Award. </w:t>
      </w:r>
    </w:p>
    <w:p w14:paraId="152AE2AE" w14:textId="71F49245" w:rsidR="00977A04" w:rsidRPr="00DF2138" w:rsidRDefault="00977A04" w:rsidP="00626F91">
      <w:pPr>
        <w:pStyle w:val="ListBullet"/>
        <w:ind w:left="567" w:hanging="283"/>
        <w:rPr>
          <w:rFonts w:ascii="Arial" w:hAnsi="Arial" w:cs="Arial"/>
          <w:color w:val="000000" w:themeColor="text1"/>
          <w:sz w:val="36"/>
          <w:szCs w:val="36"/>
        </w:rPr>
      </w:pPr>
      <w:r w:rsidRPr="00DF2138">
        <w:rPr>
          <w:rFonts w:ascii="Arial" w:hAnsi="Arial" w:cs="Arial"/>
          <w:color w:val="000000" w:themeColor="text1"/>
          <w:sz w:val="36"/>
          <w:szCs w:val="36"/>
        </w:rPr>
        <w:t>curriculum Vitae (CV) and Artist Statement</w:t>
      </w:r>
    </w:p>
    <w:p w14:paraId="2946EF86" w14:textId="5E161F5D" w:rsidR="00977A04" w:rsidRPr="00DF2138" w:rsidRDefault="00977A04" w:rsidP="00626F91">
      <w:pPr>
        <w:pStyle w:val="ListBullet"/>
        <w:ind w:left="567" w:hanging="283"/>
        <w:rPr>
          <w:rFonts w:ascii="Arial" w:hAnsi="Arial" w:cs="Arial"/>
          <w:color w:val="000000" w:themeColor="text1"/>
          <w:sz w:val="36"/>
          <w:szCs w:val="36"/>
        </w:rPr>
      </w:pPr>
      <w:r w:rsidRPr="00DF2138">
        <w:rPr>
          <w:rFonts w:ascii="Arial" w:hAnsi="Arial" w:cs="Arial"/>
          <w:color w:val="000000" w:themeColor="text1"/>
          <w:sz w:val="36"/>
          <w:szCs w:val="36"/>
        </w:rPr>
        <w:t>6 - 8 images of recent work. If film and performance related, evidence should be no more than 5 minutes in duration. Please remember to include security information if any links are password protected.</w:t>
      </w:r>
    </w:p>
    <w:p w14:paraId="215FB801"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This submission should be contained in a single file (Word or pdf) and text should be no smaller than 12pt and files should not exceed 250MB.</w:t>
      </w:r>
    </w:p>
    <w:p w14:paraId="3FDEAAFC" w14:textId="77777777" w:rsidR="00977A04" w:rsidRPr="00DF2138" w:rsidRDefault="00977A04">
      <w:pPr>
        <w:spacing w:before="0" w:after="160" w:line="259" w:lineRule="auto"/>
        <w:rPr>
          <w:rFonts w:ascii="Arial" w:hAnsi="Arial" w:cs="Arial"/>
          <w:color w:val="000000" w:themeColor="text1"/>
          <w:sz w:val="36"/>
          <w:szCs w:val="36"/>
        </w:rPr>
      </w:pPr>
      <w:r w:rsidRPr="00DF2138">
        <w:rPr>
          <w:rFonts w:ascii="Arial" w:hAnsi="Arial" w:cs="Arial"/>
          <w:color w:val="000000" w:themeColor="text1"/>
          <w:sz w:val="36"/>
          <w:szCs w:val="36"/>
        </w:rPr>
        <w:br w:type="page"/>
      </w:r>
    </w:p>
    <w:p w14:paraId="7022CD69" w14:textId="344B17D9" w:rsidR="00977A04" w:rsidRPr="00DF2138" w:rsidRDefault="00977A04" w:rsidP="000E7977">
      <w:pPr>
        <w:pStyle w:val="Heading3"/>
      </w:pPr>
      <w:bookmarkStart w:id="17" w:name="_Toc98223932"/>
      <w:r w:rsidRPr="00DF2138">
        <w:lastRenderedPageBreak/>
        <w:t>8. How to apply</w:t>
      </w:r>
      <w:bookmarkEnd w:id="17"/>
      <w:r w:rsidRPr="00DF2138">
        <w:t xml:space="preserve"> </w:t>
      </w:r>
    </w:p>
    <w:p w14:paraId="022F2731"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Application will be by email. Please attach the information requested under Nomination Material (section 7). </w:t>
      </w:r>
    </w:p>
    <w:p w14:paraId="65FF2198" w14:textId="379DFE91"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The email address to send your nomination to us and further information can be found on our website: </w:t>
      </w:r>
      <w:hyperlink r:id="rId15" w:history="1">
        <w:r w:rsidRPr="000E7977">
          <w:rPr>
            <w:rStyle w:val="Hyperlink"/>
            <w:rFonts w:ascii="Arial" w:hAnsi="Arial" w:cs="Arial"/>
            <w:sz w:val="36"/>
            <w:szCs w:val="36"/>
          </w:rPr>
          <w:t>https://arts.wales/funding/get-started</w:t>
        </w:r>
      </w:hyperlink>
      <w:r w:rsidRPr="00DF2138">
        <w:rPr>
          <w:rFonts w:ascii="Arial" w:hAnsi="Arial" w:cs="Arial"/>
          <w:color w:val="000000" w:themeColor="text1"/>
          <w:sz w:val="36"/>
          <w:szCs w:val="36"/>
        </w:rPr>
        <w:t xml:space="preserve"> and click on Individuals and then select Eirian Llwyd Memorial Award. </w:t>
      </w:r>
    </w:p>
    <w:p w14:paraId="07B8B72A" w14:textId="77777777" w:rsidR="00977A04" w:rsidRPr="00DF2138" w:rsidRDefault="00977A04" w:rsidP="000E7977">
      <w:pPr>
        <w:pStyle w:val="Heading3"/>
        <w:spacing w:before="0"/>
      </w:pPr>
      <w:bookmarkStart w:id="18" w:name="_Toc98223933"/>
      <w:r w:rsidRPr="00DF2138">
        <w:t>9. Need to get in touch?</w:t>
      </w:r>
      <w:bookmarkEnd w:id="18"/>
    </w:p>
    <w:p w14:paraId="1D310582"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For advice regarding your nomination or if you have any technical issues, please contact our Grants and Information team: </w:t>
      </w:r>
      <w:hyperlink r:id="rId16" w:history="1">
        <w:r w:rsidRPr="000E7977">
          <w:rPr>
            <w:rStyle w:val="Hyperlink"/>
            <w:rFonts w:ascii="Arial" w:hAnsi="Arial" w:cs="Arial"/>
            <w:sz w:val="36"/>
            <w:szCs w:val="36"/>
          </w:rPr>
          <w:t>grants@arts.wales</w:t>
        </w:r>
      </w:hyperlink>
      <w:r w:rsidRPr="000E7977">
        <w:rPr>
          <w:rStyle w:val="Hyperlink"/>
          <w:rFonts w:ascii="Arial" w:hAnsi="Arial" w:cs="Arial"/>
          <w:sz w:val="36"/>
          <w:szCs w:val="36"/>
        </w:rPr>
        <w:t xml:space="preserve"> </w:t>
      </w:r>
    </w:p>
    <w:p w14:paraId="7CAD010C"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You can contact us in a number of ways: </w:t>
      </w:r>
    </w:p>
    <w:p w14:paraId="140E2BBD" w14:textId="77777777" w:rsidR="00977A04" w:rsidRPr="00DF2138" w:rsidRDefault="00977A04" w:rsidP="00977A04">
      <w:pPr>
        <w:pStyle w:val="BodyText"/>
        <w:spacing w:after="360"/>
        <w:rPr>
          <w:rFonts w:ascii="Arial" w:hAnsi="Arial" w:cs="Arial"/>
          <w:color w:val="000000" w:themeColor="text1"/>
          <w:sz w:val="36"/>
          <w:szCs w:val="36"/>
        </w:rPr>
      </w:pPr>
      <w:r w:rsidRPr="00DF2138">
        <w:rPr>
          <w:rFonts w:ascii="Arial" w:hAnsi="Arial" w:cs="Arial"/>
          <w:color w:val="000000" w:themeColor="text1"/>
          <w:sz w:val="36"/>
          <w:szCs w:val="36"/>
        </w:rPr>
        <w:t xml:space="preserve">Email </w:t>
      </w:r>
      <w:hyperlink r:id="rId17" w:history="1">
        <w:r w:rsidRPr="000E7977">
          <w:rPr>
            <w:rStyle w:val="Hyperlink"/>
            <w:rFonts w:ascii="Arial" w:hAnsi="Arial" w:cs="Arial"/>
            <w:sz w:val="36"/>
            <w:szCs w:val="36"/>
          </w:rPr>
          <w:t>grants@arts.wales</w:t>
        </w:r>
      </w:hyperlink>
      <w:r w:rsidRPr="000E7977">
        <w:rPr>
          <w:rFonts w:ascii="Arial" w:hAnsi="Arial" w:cs="Arial"/>
          <w:color w:val="0000FF"/>
          <w:sz w:val="36"/>
          <w:szCs w:val="36"/>
        </w:rPr>
        <w:t xml:space="preserve"> </w:t>
      </w:r>
    </w:p>
    <w:p w14:paraId="7EB0A73B"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 xml:space="preserve">Telephone on 03301 242733 (All calls charged at local rates). </w:t>
      </w:r>
    </w:p>
    <w:p w14:paraId="5A0C7DC4" w14:textId="77777777" w:rsidR="00977A04" w:rsidRPr="00DF2138" w:rsidRDefault="00977A04" w:rsidP="00977A04">
      <w:pPr>
        <w:pStyle w:val="BodyText"/>
        <w:rPr>
          <w:rFonts w:ascii="Arial" w:hAnsi="Arial" w:cs="Arial"/>
          <w:color w:val="000000" w:themeColor="text1"/>
          <w:sz w:val="36"/>
          <w:szCs w:val="36"/>
        </w:rPr>
      </w:pPr>
      <w:r w:rsidRPr="00DF2138">
        <w:rPr>
          <w:rFonts w:ascii="Arial" w:hAnsi="Arial" w:cs="Arial"/>
          <w:color w:val="000000" w:themeColor="text1"/>
          <w:sz w:val="36"/>
          <w:szCs w:val="36"/>
        </w:rPr>
        <w:t>9.00am – 5.00pm, Monday – Thursday</w:t>
      </w:r>
    </w:p>
    <w:p w14:paraId="2C41A172" w14:textId="77777777" w:rsidR="00977A04" w:rsidRPr="00DF2138" w:rsidRDefault="00977A04" w:rsidP="00977A04">
      <w:pPr>
        <w:pStyle w:val="BodyText"/>
        <w:spacing w:after="360"/>
        <w:rPr>
          <w:rFonts w:ascii="Arial" w:hAnsi="Arial" w:cs="Arial"/>
          <w:color w:val="000000" w:themeColor="text1"/>
          <w:sz w:val="36"/>
          <w:szCs w:val="36"/>
        </w:rPr>
      </w:pPr>
      <w:r w:rsidRPr="00DF2138">
        <w:rPr>
          <w:rFonts w:ascii="Arial" w:hAnsi="Arial" w:cs="Arial"/>
          <w:color w:val="000000" w:themeColor="text1"/>
          <w:sz w:val="36"/>
          <w:szCs w:val="36"/>
        </w:rPr>
        <w:t>9.00am – 4.30pm, Friday</w:t>
      </w:r>
    </w:p>
    <w:p w14:paraId="6CDB52B3" w14:textId="77777777" w:rsidR="00977A04" w:rsidRPr="00DF2138" w:rsidRDefault="00977A04" w:rsidP="00977A04">
      <w:pPr>
        <w:pStyle w:val="BodyText"/>
        <w:spacing w:after="360"/>
        <w:rPr>
          <w:rFonts w:ascii="Arial" w:hAnsi="Arial" w:cs="Arial"/>
          <w:color w:val="000000" w:themeColor="text1"/>
          <w:sz w:val="36"/>
          <w:szCs w:val="36"/>
        </w:rPr>
      </w:pPr>
      <w:r w:rsidRPr="00DF2138">
        <w:rPr>
          <w:rFonts w:ascii="Arial" w:hAnsi="Arial" w:cs="Arial"/>
          <w:color w:val="000000" w:themeColor="text1"/>
          <w:sz w:val="36"/>
          <w:szCs w:val="36"/>
        </w:rPr>
        <w:t xml:space="preserve">Twitter: </w:t>
      </w:r>
      <w:hyperlink r:id="rId18" w:history="1">
        <w:r w:rsidRPr="000E7977">
          <w:rPr>
            <w:rStyle w:val="Hyperlink"/>
            <w:rFonts w:ascii="Arial" w:hAnsi="Arial" w:cs="Arial"/>
            <w:sz w:val="36"/>
            <w:szCs w:val="36"/>
            <w:u w:val="none"/>
          </w:rPr>
          <w:t>@Arts_Wales_</w:t>
        </w:r>
      </w:hyperlink>
    </w:p>
    <w:p w14:paraId="35009763" w14:textId="77777777" w:rsidR="00977A04" w:rsidRPr="00DF2138" w:rsidRDefault="00977A04" w:rsidP="00977A04">
      <w:pPr>
        <w:pStyle w:val="BodyText"/>
        <w:spacing w:after="360"/>
        <w:rPr>
          <w:rStyle w:val="Hyperlink"/>
          <w:rFonts w:ascii="Arial" w:hAnsi="Arial" w:cs="Arial"/>
          <w:color w:val="000000" w:themeColor="text1"/>
          <w:sz w:val="36"/>
          <w:szCs w:val="36"/>
        </w:rPr>
      </w:pPr>
      <w:r w:rsidRPr="00DF2138">
        <w:rPr>
          <w:rFonts w:ascii="Arial" w:hAnsi="Arial" w:cs="Arial"/>
          <w:color w:val="000000" w:themeColor="text1"/>
          <w:sz w:val="36"/>
          <w:szCs w:val="36"/>
        </w:rPr>
        <w:t xml:space="preserve">Instagram: </w:t>
      </w:r>
      <w:hyperlink r:id="rId19" w:history="1">
        <w:r w:rsidRPr="000E7977">
          <w:rPr>
            <w:rStyle w:val="Hyperlink"/>
            <w:rFonts w:ascii="Arial" w:hAnsi="Arial" w:cs="Arial"/>
            <w:sz w:val="36"/>
            <w:szCs w:val="36"/>
          </w:rPr>
          <w:t>@celfcymruarts</w:t>
        </w:r>
      </w:hyperlink>
    </w:p>
    <w:p w14:paraId="608A426C" w14:textId="77777777" w:rsidR="000E7977" w:rsidRDefault="00977A04" w:rsidP="000E7977">
      <w:pPr>
        <w:pStyle w:val="BodyText"/>
        <w:spacing w:after="0"/>
        <w:rPr>
          <w:rStyle w:val="Hyperlink"/>
          <w:rFonts w:ascii="Arial" w:hAnsi="Arial" w:cs="Arial"/>
          <w:color w:val="000000" w:themeColor="text1"/>
          <w:sz w:val="36"/>
          <w:szCs w:val="36"/>
          <w:u w:val="none"/>
        </w:rPr>
      </w:pPr>
      <w:r w:rsidRPr="00DF2138">
        <w:rPr>
          <w:rStyle w:val="Hyperlink"/>
          <w:rFonts w:ascii="Arial" w:hAnsi="Arial" w:cs="Arial"/>
          <w:color w:val="000000" w:themeColor="text1"/>
          <w:sz w:val="36"/>
          <w:szCs w:val="36"/>
          <w:u w:val="none"/>
        </w:rPr>
        <w:t xml:space="preserve">Facebook: </w:t>
      </w:r>
    </w:p>
    <w:p w14:paraId="72BC7C44" w14:textId="44392D43" w:rsidR="00977A04" w:rsidRPr="00DF2138" w:rsidRDefault="00190468" w:rsidP="00977A04">
      <w:pPr>
        <w:pStyle w:val="BodyText"/>
        <w:spacing w:after="360"/>
        <w:rPr>
          <w:rStyle w:val="Hyperlink"/>
          <w:rFonts w:ascii="Arial" w:hAnsi="Arial" w:cs="Arial"/>
          <w:color w:val="000000" w:themeColor="text1"/>
          <w:sz w:val="36"/>
          <w:szCs w:val="36"/>
          <w:u w:val="none"/>
        </w:rPr>
      </w:pPr>
      <w:hyperlink r:id="rId20" w:history="1">
        <w:r w:rsidR="00977A04" w:rsidRPr="000E7977">
          <w:rPr>
            <w:rStyle w:val="Hyperlink"/>
            <w:rFonts w:ascii="Arial" w:hAnsi="Arial" w:cs="Arial"/>
            <w:sz w:val="36"/>
            <w:szCs w:val="36"/>
          </w:rPr>
          <w:t>Cyngor Celfyddydau Cymru | Arts Council of Wales</w:t>
        </w:r>
      </w:hyperlink>
    </w:p>
    <w:p w14:paraId="43F82B99" w14:textId="77777777" w:rsidR="00977A04" w:rsidRPr="00DF2138" w:rsidRDefault="00977A04" w:rsidP="00977A04">
      <w:pPr>
        <w:pStyle w:val="BodyText"/>
        <w:spacing w:after="360"/>
        <w:rPr>
          <w:rFonts w:ascii="Arial" w:hAnsi="Arial" w:cs="Arial"/>
          <w:color w:val="000000" w:themeColor="text1"/>
          <w:sz w:val="36"/>
          <w:szCs w:val="36"/>
        </w:rPr>
      </w:pPr>
      <w:r w:rsidRPr="00DF2138">
        <w:rPr>
          <w:rFonts w:ascii="Arial" w:hAnsi="Arial" w:cs="Arial"/>
          <w:color w:val="000000" w:themeColor="text1"/>
          <w:sz w:val="36"/>
          <w:szCs w:val="36"/>
        </w:rPr>
        <w:t xml:space="preserve">Website: </w:t>
      </w:r>
      <w:hyperlink r:id="rId21" w:history="1">
        <w:r w:rsidRPr="000E7977">
          <w:rPr>
            <w:rStyle w:val="Hyperlink"/>
            <w:rFonts w:ascii="Arial" w:hAnsi="Arial" w:cs="Arial"/>
            <w:sz w:val="36"/>
            <w:szCs w:val="36"/>
          </w:rPr>
          <w:t>http://www.arts.wales</w:t>
        </w:r>
      </w:hyperlink>
    </w:p>
    <w:p w14:paraId="635ED510" w14:textId="36881241" w:rsidR="005D139B" w:rsidRPr="00DF2138" w:rsidRDefault="005D139B" w:rsidP="00977A04">
      <w:pPr>
        <w:pStyle w:val="BodyText"/>
        <w:rPr>
          <w:rStyle w:val="FootnoteReference"/>
          <w:rFonts w:ascii="Arial" w:hAnsi="Arial" w:cs="Arial"/>
          <w:color w:val="000000" w:themeColor="text1"/>
          <w:sz w:val="36"/>
          <w:szCs w:val="36"/>
          <w:vertAlign w:val="baseline"/>
        </w:rPr>
      </w:pPr>
    </w:p>
    <w:sectPr w:rsidR="005D139B" w:rsidRPr="00DF2138" w:rsidSect="0088026A">
      <w:footerReference w:type="default" r:id="rId22"/>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30D1" w14:textId="77777777" w:rsidR="00190468" w:rsidRDefault="00190468" w:rsidP="00FA7AAD">
      <w:pPr>
        <w:spacing w:before="0" w:line="240" w:lineRule="auto"/>
      </w:pPr>
      <w:r>
        <w:separator/>
      </w:r>
    </w:p>
  </w:endnote>
  <w:endnote w:type="continuationSeparator" w:id="0">
    <w:p w14:paraId="66E48912" w14:textId="77777777" w:rsidR="00190468" w:rsidRDefault="00190468" w:rsidP="00FA7AAD">
      <w:pPr>
        <w:spacing w:before="0" w:line="240" w:lineRule="auto"/>
      </w:pPr>
      <w:r>
        <w:continuationSeparator/>
      </w:r>
    </w:p>
  </w:endnote>
  <w:endnote w:type="continuationNotice" w:id="1">
    <w:p w14:paraId="7CA713A9" w14:textId="77777777" w:rsidR="00190468" w:rsidRDefault="001904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61249"/>
      <w:docPartObj>
        <w:docPartGallery w:val="Page Numbers (Bottom of Page)"/>
        <w:docPartUnique/>
      </w:docPartObj>
    </w:sdtPr>
    <w:sdtEndPr>
      <w:rPr>
        <w:rFonts w:ascii="Arial" w:hAnsi="Arial" w:cs="Arial"/>
        <w:noProof/>
        <w:sz w:val="36"/>
        <w:szCs w:val="36"/>
      </w:rPr>
    </w:sdtEndPr>
    <w:sdtContent>
      <w:p w14:paraId="0AFC8948" w14:textId="365201EA" w:rsidR="0088026A" w:rsidRPr="000E7977" w:rsidRDefault="0088026A">
        <w:pPr>
          <w:pStyle w:val="Footer"/>
          <w:jc w:val="center"/>
          <w:rPr>
            <w:rFonts w:ascii="Arial" w:hAnsi="Arial" w:cs="Arial"/>
            <w:sz w:val="36"/>
            <w:szCs w:val="36"/>
          </w:rPr>
        </w:pPr>
        <w:r w:rsidRPr="000E7977">
          <w:rPr>
            <w:rFonts w:ascii="Arial" w:hAnsi="Arial" w:cs="Arial"/>
            <w:sz w:val="36"/>
            <w:szCs w:val="36"/>
          </w:rPr>
          <w:fldChar w:fldCharType="begin"/>
        </w:r>
        <w:r w:rsidRPr="000E7977">
          <w:rPr>
            <w:rFonts w:ascii="Arial" w:hAnsi="Arial" w:cs="Arial"/>
            <w:sz w:val="36"/>
            <w:szCs w:val="36"/>
          </w:rPr>
          <w:instrText xml:space="preserve"> PAGE   \* MERGEFORMAT </w:instrText>
        </w:r>
        <w:r w:rsidRPr="000E7977">
          <w:rPr>
            <w:rFonts w:ascii="Arial" w:hAnsi="Arial" w:cs="Arial"/>
            <w:sz w:val="36"/>
            <w:szCs w:val="36"/>
          </w:rPr>
          <w:fldChar w:fldCharType="separate"/>
        </w:r>
        <w:r w:rsidRPr="000E7977">
          <w:rPr>
            <w:rFonts w:ascii="Arial" w:hAnsi="Arial" w:cs="Arial"/>
            <w:noProof/>
            <w:sz w:val="36"/>
            <w:szCs w:val="36"/>
          </w:rPr>
          <w:t>2</w:t>
        </w:r>
        <w:r w:rsidRPr="000E7977">
          <w:rPr>
            <w:rFonts w:ascii="Arial" w:hAnsi="Arial" w:cs="Arial"/>
            <w:noProof/>
            <w:sz w:val="36"/>
            <w:szCs w:val="36"/>
          </w:rPr>
          <w:fldChar w:fldCharType="end"/>
        </w:r>
      </w:p>
    </w:sdtContent>
  </w:sdt>
  <w:p w14:paraId="2C6CC416" w14:textId="77777777" w:rsidR="0088026A" w:rsidRDefault="00880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9E8F" w14:textId="77777777" w:rsidR="00190468" w:rsidRDefault="00190468" w:rsidP="00FA7AAD">
      <w:pPr>
        <w:spacing w:before="0" w:line="240" w:lineRule="auto"/>
      </w:pPr>
      <w:r>
        <w:separator/>
      </w:r>
    </w:p>
  </w:footnote>
  <w:footnote w:type="continuationSeparator" w:id="0">
    <w:p w14:paraId="3EA5B2E6" w14:textId="77777777" w:rsidR="00190468" w:rsidRDefault="00190468" w:rsidP="00FA7AAD">
      <w:pPr>
        <w:spacing w:before="0" w:line="240" w:lineRule="auto"/>
      </w:pPr>
      <w:r>
        <w:continuationSeparator/>
      </w:r>
    </w:p>
  </w:footnote>
  <w:footnote w:type="continuationNotice" w:id="1">
    <w:p w14:paraId="55DA8C15" w14:textId="77777777" w:rsidR="00190468" w:rsidRDefault="0019046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FCE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E602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2609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28D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8F7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4698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EB50F0B0"/>
    <w:lvl w:ilvl="0" w:tplc="36D62006">
      <w:start w:val="1"/>
      <w:numFmt w:val="bullet"/>
      <w:pStyle w:val="ListBullet"/>
      <w:lvlText w:val=""/>
      <w:lvlJc w:val="left"/>
      <w:pPr>
        <w:ind w:left="360" w:hanging="360"/>
      </w:pPr>
      <w:rPr>
        <w:rFonts w:ascii="Symbol" w:hAnsi="Symbol" w:hint="default"/>
        <w:color w:val="000000" w:themeColor="text1"/>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04"/>
    <w:rsid w:val="000018CB"/>
    <w:rsid w:val="00012F38"/>
    <w:rsid w:val="00037DA4"/>
    <w:rsid w:val="00044127"/>
    <w:rsid w:val="00067540"/>
    <w:rsid w:val="000727B4"/>
    <w:rsid w:val="0009320A"/>
    <w:rsid w:val="000976DC"/>
    <w:rsid w:val="000A6D00"/>
    <w:rsid w:val="000B4B05"/>
    <w:rsid w:val="000B5973"/>
    <w:rsid w:val="000C52E5"/>
    <w:rsid w:val="000C647F"/>
    <w:rsid w:val="000C7E69"/>
    <w:rsid w:val="000E6940"/>
    <w:rsid w:val="000E7977"/>
    <w:rsid w:val="000F2ED7"/>
    <w:rsid w:val="000F66CF"/>
    <w:rsid w:val="001243EF"/>
    <w:rsid w:val="0012721A"/>
    <w:rsid w:val="0014782F"/>
    <w:rsid w:val="00154F86"/>
    <w:rsid w:val="00157BC5"/>
    <w:rsid w:val="001668CA"/>
    <w:rsid w:val="00190468"/>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379A3"/>
    <w:rsid w:val="003404D7"/>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006"/>
    <w:rsid w:val="00496489"/>
    <w:rsid w:val="004A1A06"/>
    <w:rsid w:val="004B1E14"/>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26F91"/>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4E61"/>
    <w:rsid w:val="00855B09"/>
    <w:rsid w:val="00861617"/>
    <w:rsid w:val="00861856"/>
    <w:rsid w:val="00861A55"/>
    <w:rsid w:val="008678A7"/>
    <w:rsid w:val="00871B06"/>
    <w:rsid w:val="0088026A"/>
    <w:rsid w:val="008940B6"/>
    <w:rsid w:val="008B5020"/>
    <w:rsid w:val="008E0ACB"/>
    <w:rsid w:val="00907EA9"/>
    <w:rsid w:val="00910790"/>
    <w:rsid w:val="00923CA1"/>
    <w:rsid w:val="009338BC"/>
    <w:rsid w:val="00977A04"/>
    <w:rsid w:val="009817C3"/>
    <w:rsid w:val="00984076"/>
    <w:rsid w:val="00984419"/>
    <w:rsid w:val="00987E67"/>
    <w:rsid w:val="00995861"/>
    <w:rsid w:val="009A3EFC"/>
    <w:rsid w:val="009A44B3"/>
    <w:rsid w:val="009A58CB"/>
    <w:rsid w:val="009A5D75"/>
    <w:rsid w:val="009B3E09"/>
    <w:rsid w:val="009D457C"/>
    <w:rsid w:val="009E6090"/>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76D99"/>
    <w:rsid w:val="00D83654"/>
    <w:rsid w:val="00D85464"/>
    <w:rsid w:val="00D86F84"/>
    <w:rsid w:val="00D96E30"/>
    <w:rsid w:val="00DA1110"/>
    <w:rsid w:val="00DB72C5"/>
    <w:rsid w:val="00DD0CAB"/>
    <w:rsid w:val="00DF2138"/>
    <w:rsid w:val="00E017AB"/>
    <w:rsid w:val="00E1262B"/>
    <w:rsid w:val="00E13916"/>
    <w:rsid w:val="00E1595B"/>
    <w:rsid w:val="00E2024A"/>
    <w:rsid w:val="00E348B3"/>
    <w:rsid w:val="00E35697"/>
    <w:rsid w:val="00E412D9"/>
    <w:rsid w:val="00E45794"/>
    <w:rsid w:val="00E548E2"/>
    <w:rsid w:val="00E60980"/>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9DF9301"/>
  <w15:chartTrackingRefBased/>
  <w15:docId w15:val="{37145A1E-D6F8-4D5E-80C3-F634B8B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DF2138"/>
    <w:pPr>
      <w:spacing w:before="360" w:after="360"/>
      <w:outlineLvl w:val="1"/>
    </w:pPr>
    <w:rPr>
      <w:rFonts w:ascii="Arial" w:hAnsi="Arial" w:cs="Arial"/>
      <w:b/>
      <w:bCs/>
      <w:noProof/>
      <w:color w:val="000000" w:themeColor="text1"/>
      <w:sz w:val="36"/>
      <w:szCs w:val="36"/>
    </w:rPr>
  </w:style>
  <w:style w:type="paragraph" w:styleId="Heading3">
    <w:name w:val="heading 3"/>
    <w:basedOn w:val="Normal"/>
    <w:next w:val="Normal"/>
    <w:link w:val="Heading3Char"/>
    <w:autoRedefine/>
    <w:uiPriority w:val="9"/>
    <w:unhideWhenUsed/>
    <w:qFormat/>
    <w:rsid w:val="000E7977"/>
    <w:pPr>
      <w:spacing w:before="3360" w:after="240" w:line="280" w:lineRule="atLeast"/>
      <w:outlineLvl w:val="2"/>
    </w:pPr>
    <w:rPr>
      <w:rFonts w:ascii="Arial" w:hAnsi="Arial" w:cs="Arial"/>
      <w:b/>
      <w:bCs/>
      <w:color w:val="000000" w:themeColor="text1"/>
      <w:sz w:val="36"/>
      <w:szCs w:val="36"/>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DF2138"/>
    <w:rPr>
      <w:rFonts w:ascii="Arial" w:hAnsi="Arial" w:cs="Arial"/>
      <w:b/>
      <w:bCs/>
      <w:noProof/>
      <w:color w:val="000000" w:themeColor="text1"/>
      <w:sz w:val="36"/>
      <w:szCs w:val="36"/>
      <w:lang w:val="en-GB"/>
    </w:rPr>
  </w:style>
  <w:style w:type="character" w:customStyle="1" w:styleId="Heading3Char">
    <w:name w:val="Heading 3 Char"/>
    <w:basedOn w:val="DefaultParagraphFont"/>
    <w:link w:val="Heading3"/>
    <w:uiPriority w:val="9"/>
    <w:rsid w:val="000E7977"/>
    <w:rPr>
      <w:rFonts w:ascii="Arial" w:hAnsi="Arial" w:cs="Arial"/>
      <w:b/>
      <w:bCs/>
      <w:color w:val="000000" w:themeColor="text1"/>
      <w:sz w:val="36"/>
      <w:szCs w:val="36"/>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twitter.com/Arts_Wales_" TargetMode="External"/><Relationship Id="rId3" Type="http://schemas.openxmlformats.org/officeDocument/2006/relationships/customXml" Target="../customXml/item3.xml"/><Relationship Id="rId21" Type="http://schemas.openxmlformats.org/officeDocument/2006/relationships/hyperlink" Target="http://www.arts.wa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rants@arts.wales" TargetMode="External"/><Relationship Id="rId2" Type="http://schemas.openxmlformats.org/officeDocument/2006/relationships/customXml" Target="../customXml/item2.xml"/><Relationship Id="rId16" Type="http://schemas.openxmlformats.org/officeDocument/2006/relationships/hyperlink" Target="mailto:grants@arts.wales" TargetMode="External"/><Relationship Id="rId20" Type="http://schemas.openxmlformats.org/officeDocument/2006/relationships/hyperlink" Target="https://en-gb.facebook.com/celfyddyd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rts.wales/funding/get-starte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agram.com/celfcymrua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rts.wal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7</cp:revision>
  <cp:lastPrinted>2019-10-17T11:07:00Z</cp:lastPrinted>
  <dcterms:created xsi:type="dcterms:W3CDTF">2022-03-21T08:12:00Z</dcterms:created>
  <dcterms:modified xsi:type="dcterms:W3CDTF">2022-03-21T08:52:00Z</dcterms:modified>
</cp:coreProperties>
</file>