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AAA1D" w14:textId="0FC9E439" w:rsidR="00A13450" w:rsidRPr="003B1B98" w:rsidRDefault="00A13450" w:rsidP="00A13450">
      <w:pPr>
        <w:pStyle w:val="BodyText"/>
        <w:spacing w:before="240"/>
        <w:rPr>
          <w:rFonts w:ascii="Arial" w:hAnsi="Arial" w:cs="Arial"/>
          <w:sz w:val="36"/>
          <w:szCs w:val="36"/>
        </w:rPr>
      </w:pPr>
      <w:r w:rsidRPr="003B1B98">
        <w:rPr>
          <w:rFonts w:ascii="Arial" w:eastAsia="FuturaWelsh" w:hAnsi="Arial" w:cs="Arial"/>
          <w:noProof/>
          <w:color w:val="auto"/>
          <w:sz w:val="36"/>
          <w:szCs w:val="36"/>
          <w:lang w:eastAsia="en-GB" w:bidi="en-GB"/>
        </w:rPr>
        <w:drawing>
          <wp:anchor distT="0" distB="0" distL="114300" distR="114300" simplePos="0" relativeHeight="251670528" behindDoc="1" locked="0" layoutInCell="1" allowOverlap="1" wp14:anchorId="141ECEAF" wp14:editId="03CA98CF">
            <wp:simplePos x="0" y="0"/>
            <wp:positionH relativeFrom="column">
              <wp:posOffset>-24765</wp:posOffset>
            </wp:positionH>
            <wp:positionV relativeFrom="paragraph">
              <wp:posOffset>108585</wp:posOffset>
            </wp:positionV>
            <wp:extent cx="2809875" cy="671830"/>
            <wp:effectExtent l="0" t="0" r="9525"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9875" cy="671830"/>
                    </a:xfrm>
                    <a:prstGeom prst="rect">
                      <a:avLst/>
                    </a:prstGeom>
                  </pic:spPr>
                </pic:pic>
              </a:graphicData>
            </a:graphic>
            <wp14:sizeRelH relativeFrom="page">
              <wp14:pctWidth>0</wp14:pctWidth>
            </wp14:sizeRelH>
            <wp14:sizeRelV relativeFrom="page">
              <wp14:pctHeight>0</wp14:pctHeight>
            </wp14:sizeRelV>
          </wp:anchor>
        </w:drawing>
      </w:r>
      <w:r w:rsidRPr="003B1B98">
        <w:rPr>
          <w:rFonts w:ascii="Arial" w:hAnsi="Arial" w:cs="Arial"/>
          <w:sz w:val="36"/>
          <w:szCs w:val="36"/>
        </w:rPr>
        <w:tab/>
      </w:r>
      <w:bookmarkStart w:id="0" w:name="_Hlk52348612"/>
      <w:bookmarkEnd w:id="0"/>
      <w:r w:rsidRPr="003B1B98">
        <w:rPr>
          <w:rFonts w:ascii="Arial" w:eastAsia="FuturaWelsh" w:hAnsi="Arial" w:cs="Arial"/>
          <w:noProof/>
          <w:color w:val="auto"/>
          <w:sz w:val="36"/>
          <w:szCs w:val="36"/>
          <w:lang w:eastAsia="en-GB" w:bidi="en-GB"/>
        </w:rPr>
        <w:drawing>
          <wp:anchor distT="0" distB="0" distL="0" distR="0" simplePos="0" relativeHeight="251666432" behindDoc="0" locked="0" layoutInCell="1" allowOverlap="1" wp14:anchorId="7C759214" wp14:editId="4572135C">
            <wp:simplePos x="0" y="0"/>
            <wp:positionH relativeFrom="page">
              <wp:posOffset>6851949</wp:posOffset>
            </wp:positionH>
            <wp:positionV relativeFrom="page">
              <wp:posOffset>-9674</wp:posOffset>
            </wp:positionV>
            <wp:extent cx="701040" cy="106917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701040" cy="10691749"/>
                    </a:xfrm>
                    <a:prstGeom prst="rect">
                      <a:avLst/>
                    </a:prstGeom>
                  </pic:spPr>
                </pic:pic>
              </a:graphicData>
            </a:graphic>
          </wp:anchor>
        </w:drawing>
      </w:r>
      <w:r w:rsidRPr="003B1B98">
        <w:rPr>
          <w:rFonts w:ascii="Arial" w:hAnsi="Arial" w:cs="Arial"/>
          <w:sz w:val="36"/>
          <w:szCs w:val="36"/>
        </w:rPr>
        <w:t xml:space="preserve"> </w:t>
      </w:r>
    </w:p>
    <w:p w14:paraId="192CDC1A" w14:textId="77777777" w:rsidR="00A13450" w:rsidRPr="003B1B98" w:rsidRDefault="00A13450" w:rsidP="00A13450">
      <w:pPr>
        <w:pStyle w:val="BodyText"/>
        <w:spacing w:after="0"/>
        <w:rPr>
          <w:rFonts w:ascii="Arial" w:hAnsi="Arial" w:cs="Arial"/>
          <w:b/>
          <w:bCs/>
          <w:color w:val="006699"/>
          <w:sz w:val="36"/>
          <w:szCs w:val="36"/>
        </w:rPr>
      </w:pPr>
      <w:bookmarkStart w:id="1" w:name="_Toc52349139"/>
      <w:bookmarkStart w:id="2" w:name="_Toc52349140"/>
    </w:p>
    <w:p w14:paraId="69048272" w14:textId="77777777" w:rsidR="00A13450" w:rsidRPr="003B1B98" w:rsidRDefault="00A13450" w:rsidP="00A13450">
      <w:pPr>
        <w:pStyle w:val="BodyText"/>
        <w:spacing w:after="0"/>
        <w:rPr>
          <w:rFonts w:ascii="Arial" w:hAnsi="Arial" w:cs="Arial"/>
          <w:b/>
          <w:bCs/>
          <w:color w:val="006699"/>
          <w:sz w:val="36"/>
          <w:szCs w:val="36"/>
        </w:rPr>
      </w:pPr>
    </w:p>
    <w:p w14:paraId="6D0D47AC" w14:textId="77777777" w:rsidR="00A13450" w:rsidRPr="003B1B98" w:rsidRDefault="00A13450" w:rsidP="00A13450">
      <w:pPr>
        <w:pStyle w:val="BodyText"/>
        <w:spacing w:after="0"/>
        <w:rPr>
          <w:rFonts w:ascii="Arial" w:hAnsi="Arial" w:cs="Arial"/>
          <w:b/>
          <w:bCs/>
          <w:color w:val="006699"/>
          <w:sz w:val="36"/>
          <w:szCs w:val="36"/>
        </w:rPr>
      </w:pPr>
    </w:p>
    <w:p w14:paraId="31837FC8" w14:textId="4F450ECF" w:rsidR="00A13450" w:rsidRPr="003B1B98" w:rsidRDefault="00A13450" w:rsidP="00A13450">
      <w:pPr>
        <w:pStyle w:val="BodyText"/>
        <w:spacing w:after="0"/>
        <w:rPr>
          <w:rFonts w:ascii="Arial" w:hAnsi="Arial" w:cs="Arial"/>
          <w:b/>
          <w:bCs/>
          <w:color w:val="006699"/>
          <w:sz w:val="36"/>
          <w:szCs w:val="36"/>
        </w:rPr>
      </w:pPr>
    </w:p>
    <w:p w14:paraId="27560C91" w14:textId="3782DB1E" w:rsidR="00A13450" w:rsidRPr="003B1B98" w:rsidRDefault="00A13450" w:rsidP="00A13450">
      <w:pPr>
        <w:pStyle w:val="BodyText"/>
        <w:spacing w:after="0"/>
        <w:rPr>
          <w:rFonts w:ascii="Arial" w:hAnsi="Arial" w:cs="Arial"/>
          <w:b/>
          <w:bCs/>
          <w:color w:val="006699"/>
          <w:sz w:val="36"/>
          <w:szCs w:val="36"/>
        </w:rPr>
      </w:pPr>
    </w:p>
    <w:p w14:paraId="321CE7BD" w14:textId="77777777" w:rsidR="004F72F7" w:rsidRPr="003B1B98" w:rsidRDefault="004F72F7" w:rsidP="00A13450">
      <w:pPr>
        <w:pStyle w:val="BodyText"/>
        <w:spacing w:after="0"/>
        <w:rPr>
          <w:rFonts w:ascii="Arial" w:hAnsi="Arial" w:cs="Arial"/>
          <w:b/>
          <w:bCs/>
          <w:color w:val="006699"/>
          <w:sz w:val="36"/>
          <w:szCs w:val="36"/>
        </w:rPr>
      </w:pPr>
    </w:p>
    <w:p w14:paraId="0DC8C5FF" w14:textId="77777777" w:rsidR="00A00899" w:rsidRPr="00A00899" w:rsidRDefault="00A00899" w:rsidP="00A00899">
      <w:pPr>
        <w:rPr>
          <w:rFonts w:ascii="Arial" w:hAnsi="Arial" w:cs="Arial"/>
          <w:b/>
          <w:bCs/>
          <w:color w:val="262626" w:themeColor="text1" w:themeTint="D9"/>
          <w:sz w:val="56"/>
          <w:szCs w:val="56"/>
        </w:rPr>
      </w:pPr>
      <w:r w:rsidRPr="00A00899">
        <w:rPr>
          <w:rFonts w:ascii="Arial" w:hAnsi="Arial" w:cs="Arial"/>
          <w:b/>
          <w:bCs/>
          <w:color w:val="262626" w:themeColor="text1" w:themeTint="D9"/>
          <w:sz w:val="56"/>
          <w:szCs w:val="56"/>
        </w:rPr>
        <w:t>Large Print</w:t>
      </w:r>
    </w:p>
    <w:p w14:paraId="01E83DA8" w14:textId="1B46470C" w:rsidR="00A13450" w:rsidRDefault="00A13450" w:rsidP="00A13450">
      <w:pPr>
        <w:pStyle w:val="BodyText"/>
        <w:spacing w:after="0"/>
        <w:rPr>
          <w:rFonts w:ascii="Arial" w:hAnsi="Arial" w:cs="Arial"/>
          <w:b/>
          <w:bCs/>
          <w:color w:val="006699"/>
          <w:sz w:val="36"/>
          <w:szCs w:val="36"/>
        </w:rPr>
      </w:pPr>
    </w:p>
    <w:p w14:paraId="722057B8" w14:textId="5DD22F2B" w:rsidR="00A00899" w:rsidRDefault="00A00899" w:rsidP="00A13450">
      <w:pPr>
        <w:pStyle w:val="BodyText"/>
        <w:spacing w:after="0"/>
        <w:rPr>
          <w:rFonts w:ascii="Arial" w:hAnsi="Arial" w:cs="Arial"/>
          <w:b/>
          <w:bCs/>
          <w:color w:val="006699"/>
          <w:sz w:val="36"/>
          <w:szCs w:val="36"/>
        </w:rPr>
      </w:pPr>
    </w:p>
    <w:p w14:paraId="712B08A8" w14:textId="77777777" w:rsidR="00A00899" w:rsidRPr="003B1B98" w:rsidRDefault="00A00899" w:rsidP="00A13450">
      <w:pPr>
        <w:pStyle w:val="BodyText"/>
        <w:spacing w:after="0"/>
        <w:rPr>
          <w:rFonts w:ascii="Arial" w:hAnsi="Arial" w:cs="Arial"/>
          <w:b/>
          <w:bCs/>
          <w:color w:val="006699"/>
          <w:sz w:val="36"/>
          <w:szCs w:val="36"/>
        </w:rPr>
      </w:pPr>
    </w:p>
    <w:p w14:paraId="1CA00945" w14:textId="77777777" w:rsidR="004F72F7" w:rsidRPr="001C3C3E" w:rsidRDefault="004F72F7" w:rsidP="00A13450">
      <w:pPr>
        <w:pStyle w:val="BodyText"/>
        <w:spacing w:after="0"/>
        <w:rPr>
          <w:rFonts w:ascii="Arial" w:hAnsi="Arial" w:cs="Arial"/>
          <w:b/>
          <w:bCs/>
          <w:color w:val="000000" w:themeColor="text1"/>
          <w:sz w:val="36"/>
          <w:szCs w:val="36"/>
        </w:rPr>
      </w:pPr>
    </w:p>
    <w:p w14:paraId="714E9E4D" w14:textId="318424FB" w:rsidR="00A13450" w:rsidRPr="00A00899" w:rsidRDefault="00A13450" w:rsidP="004F72F7">
      <w:pPr>
        <w:pStyle w:val="Heading1"/>
        <w:rPr>
          <w:rFonts w:ascii="Arial" w:hAnsi="Arial" w:cs="Arial"/>
          <w:b/>
          <w:bCs/>
          <w:color w:val="000000" w:themeColor="text1"/>
          <w:sz w:val="72"/>
          <w:szCs w:val="72"/>
        </w:rPr>
      </w:pPr>
      <w:bookmarkStart w:id="3" w:name="_Toc68592840"/>
      <w:bookmarkStart w:id="4" w:name="_Toc68593901"/>
      <w:bookmarkStart w:id="5" w:name="_Toc68594139"/>
      <w:bookmarkEnd w:id="1"/>
      <w:r w:rsidRPr="00A00899">
        <w:rPr>
          <w:rFonts w:ascii="Arial" w:hAnsi="Arial" w:cs="Arial"/>
          <w:b/>
          <w:bCs/>
          <w:color w:val="000000" w:themeColor="text1"/>
          <w:sz w:val="72"/>
          <w:szCs w:val="72"/>
        </w:rPr>
        <w:t>National Lottery Funding</w:t>
      </w:r>
      <w:bookmarkEnd w:id="3"/>
      <w:bookmarkEnd w:id="4"/>
      <w:bookmarkEnd w:id="5"/>
      <w:r w:rsidRPr="00A00899">
        <w:rPr>
          <w:rFonts w:ascii="Arial" w:hAnsi="Arial" w:cs="Arial"/>
          <w:b/>
          <w:bCs/>
          <w:color w:val="000000" w:themeColor="text1"/>
          <w:sz w:val="72"/>
          <w:szCs w:val="72"/>
        </w:rPr>
        <w:t xml:space="preserve"> </w:t>
      </w:r>
      <w:bookmarkEnd w:id="2"/>
    </w:p>
    <w:p w14:paraId="72A17AC6" w14:textId="79D32C65" w:rsidR="00491913" w:rsidRPr="001C3C3E" w:rsidRDefault="00491913" w:rsidP="00491913">
      <w:pPr>
        <w:rPr>
          <w:rFonts w:ascii="Arial" w:hAnsi="Arial" w:cs="Arial"/>
          <w:color w:val="000000" w:themeColor="text1"/>
          <w:sz w:val="56"/>
          <w:szCs w:val="56"/>
        </w:rPr>
      </w:pPr>
    </w:p>
    <w:p w14:paraId="1A725BFC" w14:textId="1B2DE443" w:rsidR="00491913" w:rsidRDefault="00E0412D" w:rsidP="00E0412D">
      <w:pPr>
        <w:pStyle w:val="Heading1"/>
        <w:rPr>
          <w:rFonts w:ascii="Arial" w:hAnsi="Arial" w:cs="Arial"/>
          <w:color w:val="000000" w:themeColor="text1"/>
          <w:sz w:val="52"/>
          <w:szCs w:val="52"/>
        </w:rPr>
      </w:pPr>
      <w:bookmarkStart w:id="6" w:name="_Toc68592841"/>
      <w:bookmarkStart w:id="7" w:name="_Toc68593902"/>
      <w:bookmarkStart w:id="8" w:name="_Toc68594140"/>
      <w:r w:rsidRPr="001C3C3E">
        <w:rPr>
          <w:rFonts w:ascii="Arial" w:hAnsi="Arial" w:cs="Arial"/>
          <w:color w:val="000000" w:themeColor="text1"/>
          <w:sz w:val="52"/>
          <w:szCs w:val="52"/>
        </w:rPr>
        <w:t xml:space="preserve">What you need to know when </w:t>
      </w:r>
      <w:r w:rsidR="001C3C3E">
        <w:rPr>
          <w:rFonts w:ascii="Arial" w:hAnsi="Arial" w:cs="Arial"/>
          <w:color w:val="000000" w:themeColor="text1"/>
          <w:sz w:val="52"/>
          <w:szCs w:val="52"/>
        </w:rPr>
        <w:t xml:space="preserve">       </w:t>
      </w:r>
      <w:r w:rsidRPr="001C3C3E">
        <w:rPr>
          <w:rFonts w:ascii="Arial" w:hAnsi="Arial" w:cs="Arial"/>
          <w:color w:val="000000" w:themeColor="text1"/>
          <w:sz w:val="52"/>
          <w:szCs w:val="52"/>
        </w:rPr>
        <w:t>making</w:t>
      </w:r>
      <w:bookmarkEnd w:id="6"/>
      <w:bookmarkEnd w:id="7"/>
      <w:bookmarkEnd w:id="8"/>
      <w:r w:rsidRPr="001C3C3E">
        <w:rPr>
          <w:rFonts w:ascii="Arial" w:hAnsi="Arial" w:cs="Arial"/>
          <w:color w:val="000000" w:themeColor="text1"/>
          <w:sz w:val="52"/>
          <w:szCs w:val="52"/>
        </w:rPr>
        <w:t xml:space="preserve"> </w:t>
      </w:r>
      <w:bookmarkStart w:id="9" w:name="_Toc68592842"/>
      <w:bookmarkStart w:id="10" w:name="_Toc68593903"/>
      <w:bookmarkStart w:id="11" w:name="_Toc68594141"/>
      <w:r w:rsidRPr="001C3C3E">
        <w:rPr>
          <w:rFonts w:ascii="Arial" w:hAnsi="Arial" w:cs="Arial"/>
          <w:color w:val="000000" w:themeColor="text1"/>
          <w:sz w:val="52"/>
          <w:szCs w:val="52"/>
        </w:rPr>
        <w:t>an application</w:t>
      </w:r>
      <w:bookmarkEnd w:id="9"/>
      <w:bookmarkEnd w:id="10"/>
      <w:bookmarkEnd w:id="11"/>
    </w:p>
    <w:p w14:paraId="4A9A92DD" w14:textId="27010ECA" w:rsidR="001C3C3E" w:rsidRDefault="001C3C3E" w:rsidP="001C3C3E"/>
    <w:p w14:paraId="4F12F8D1" w14:textId="77777777" w:rsidR="00A00899" w:rsidRDefault="00A00899" w:rsidP="001C3C3E">
      <w:pPr>
        <w:rPr>
          <w:rFonts w:ascii="FS Me" w:hAnsi="FS Me"/>
          <w:b/>
          <w:bCs/>
          <w:color w:val="262626" w:themeColor="text1" w:themeTint="D9"/>
          <w:sz w:val="56"/>
          <w:szCs w:val="56"/>
        </w:rPr>
      </w:pPr>
    </w:p>
    <w:p w14:paraId="261918F3" w14:textId="77777777" w:rsidR="00A00899" w:rsidRDefault="00A00899" w:rsidP="001C3C3E">
      <w:pPr>
        <w:rPr>
          <w:rFonts w:ascii="FS Me" w:hAnsi="FS Me"/>
          <w:b/>
          <w:bCs/>
          <w:color w:val="262626" w:themeColor="text1" w:themeTint="D9"/>
          <w:sz w:val="56"/>
          <w:szCs w:val="56"/>
        </w:rPr>
      </w:pPr>
    </w:p>
    <w:p w14:paraId="09B3CB79" w14:textId="77777777" w:rsidR="00A00899" w:rsidRDefault="00A00899" w:rsidP="00A00899">
      <w:pPr>
        <w:rPr>
          <w:rFonts w:ascii="FS Me" w:hAnsi="FS Me"/>
          <w:b/>
          <w:bCs/>
          <w:color w:val="262626" w:themeColor="text1" w:themeTint="D9"/>
          <w:sz w:val="56"/>
          <w:szCs w:val="56"/>
        </w:rPr>
      </w:pPr>
    </w:p>
    <w:p w14:paraId="3B55EDB9" w14:textId="586761CD" w:rsidR="00A13450" w:rsidRDefault="00F65C03" w:rsidP="00A00899">
      <w:pPr>
        <w:rPr>
          <w:rFonts w:ascii="Arial" w:hAnsi="Arial" w:cs="Arial"/>
          <w:color w:val="4C4D4F"/>
          <w:sz w:val="36"/>
          <w:szCs w:val="36"/>
        </w:rPr>
      </w:pPr>
      <w:r w:rsidRPr="003B1B98">
        <w:rPr>
          <w:rFonts w:ascii="Arial" w:hAnsi="Arial" w:cs="Arial"/>
          <w:color w:val="4C4D4F"/>
          <w:sz w:val="36"/>
          <w:szCs w:val="36"/>
        </w:rPr>
        <w:t>April</w:t>
      </w:r>
      <w:r w:rsidR="00A13450" w:rsidRPr="003B1B98">
        <w:rPr>
          <w:rFonts w:ascii="Arial" w:hAnsi="Arial" w:cs="Arial"/>
          <w:color w:val="4C4D4F"/>
          <w:sz w:val="36"/>
          <w:szCs w:val="36"/>
        </w:rPr>
        <w:t xml:space="preserve"> 2021</w:t>
      </w:r>
    </w:p>
    <w:p w14:paraId="111FD4DC" w14:textId="77777777" w:rsidR="00A00899" w:rsidRPr="003B1B98" w:rsidRDefault="00A00899" w:rsidP="00A00899">
      <w:pPr>
        <w:rPr>
          <w:rFonts w:ascii="Arial" w:hAnsi="Arial" w:cs="Arial"/>
          <w:color w:val="4C4D4F"/>
          <w:sz w:val="36"/>
          <w:szCs w:val="36"/>
        </w:rPr>
      </w:pPr>
    </w:p>
    <w:p w14:paraId="6A8DAFCA" w14:textId="21FAF9A6" w:rsidR="00A13450" w:rsidRPr="003B1B98" w:rsidRDefault="00A13450" w:rsidP="003B1B98">
      <w:pPr>
        <w:pStyle w:val="Heading2"/>
        <w:rPr>
          <w:color w:val="262626" w:themeColor="text1" w:themeTint="D9"/>
        </w:rPr>
      </w:pPr>
      <w:bookmarkStart w:id="12" w:name="_Toc68592843"/>
      <w:bookmarkStart w:id="13" w:name="_Toc68593904"/>
      <w:bookmarkStart w:id="14" w:name="_Toc68594142"/>
      <w:r w:rsidRPr="003B1B98">
        <w:rPr>
          <w:noProof/>
          <w:color w:val="262626" w:themeColor="text1" w:themeTint="D9"/>
        </w:rPr>
        <w:drawing>
          <wp:anchor distT="0" distB="0" distL="114300" distR="114300" simplePos="0" relativeHeight="251668480" behindDoc="0" locked="0" layoutInCell="1" allowOverlap="1" wp14:anchorId="445D8145" wp14:editId="6E568E52">
            <wp:simplePos x="0" y="0"/>
            <wp:positionH relativeFrom="column">
              <wp:posOffset>3980815</wp:posOffset>
            </wp:positionH>
            <wp:positionV relativeFrom="paragraph">
              <wp:posOffset>38735</wp:posOffset>
            </wp:positionV>
            <wp:extent cx="1515745" cy="548005"/>
            <wp:effectExtent l="0" t="0" r="8255" b="4445"/>
            <wp:wrapNone/>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745" cy="548005"/>
                    </a:xfrm>
                    <a:prstGeom prst="rect">
                      <a:avLst/>
                    </a:prstGeom>
                  </pic:spPr>
                </pic:pic>
              </a:graphicData>
            </a:graphic>
            <wp14:sizeRelH relativeFrom="page">
              <wp14:pctWidth>0</wp14:pctWidth>
            </wp14:sizeRelH>
            <wp14:sizeRelV relativeFrom="page">
              <wp14:pctHeight>0</wp14:pctHeight>
            </wp14:sizeRelV>
          </wp:anchor>
        </w:drawing>
      </w:r>
      <w:r w:rsidRPr="003B1B98">
        <w:rPr>
          <w:noProof/>
          <w:color w:val="262626" w:themeColor="text1" w:themeTint="D9"/>
        </w:rPr>
        <w:drawing>
          <wp:anchor distT="0" distB="0" distL="114300" distR="114300" simplePos="0" relativeHeight="251667456" behindDoc="0" locked="0" layoutInCell="1" allowOverlap="1" wp14:anchorId="5854EF99" wp14:editId="2992C390">
            <wp:simplePos x="0" y="0"/>
            <wp:positionH relativeFrom="column">
              <wp:posOffset>-100965</wp:posOffset>
            </wp:positionH>
            <wp:positionV relativeFrom="paragraph">
              <wp:posOffset>151130</wp:posOffset>
            </wp:positionV>
            <wp:extent cx="2715260" cy="432435"/>
            <wp:effectExtent l="0" t="0" r="889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5260" cy="432435"/>
                    </a:xfrm>
                    <a:prstGeom prst="rect">
                      <a:avLst/>
                    </a:prstGeom>
                  </pic:spPr>
                </pic:pic>
              </a:graphicData>
            </a:graphic>
            <wp14:sizeRelH relativeFrom="page">
              <wp14:pctWidth>0</wp14:pctWidth>
            </wp14:sizeRelH>
            <wp14:sizeRelV relativeFrom="page">
              <wp14:pctHeight>0</wp14:pctHeight>
            </wp14:sizeRelV>
          </wp:anchor>
        </w:drawing>
      </w:r>
      <w:bookmarkEnd w:id="12"/>
      <w:bookmarkEnd w:id="13"/>
      <w:bookmarkEnd w:id="14"/>
    </w:p>
    <w:p w14:paraId="589DD390" w14:textId="77777777" w:rsidR="00A13450" w:rsidRPr="003B1B98" w:rsidRDefault="00A13450" w:rsidP="003B1B98">
      <w:pPr>
        <w:pStyle w:val="Heading2"/>
        <w:rPr>
          <w:color w:val="262626" w:themeColor="text1" w:themeTint="D9"/>
        </w:rPr>
      </w:pPr>
    </w:p>
    <w:p w14:paraId="39CA2CD4" w14:textId="77777777" w:rsidR="00A13450" w:rsidRPr="003B1B98" w:rsidRDefault="00A13450" w:rsidP="003B1B98">
      <w:pPr>
        <w:pStyle w:val="Heading2"/>
        <w:rPr>
          <w:color w:val="262626" w:themeColor="text1" w:themeTint="D9"/>
        </w:rPr>
      </w:pPr>
    </w:p>
    <w:p w14:paraId="1C26A1FA" w14:textId="77777777" w:rsidR="00A13450" w:rsidRPr="003B1B98" w:rsidRDefault="00A13450" w:rsidP="003B1B98">
      <w:pPr>
        <w:pStyle w:val="Heading2"/>
        <w:rPr>
          <w:color w:val="262626" w:themeColor="text1" w:themeTint="D9"/>
        </w:rPr>
      </w:pPr>
    </w:p>
    <w:p w14:paraId="1A974291" w14:textId="68429073" w:rsidR="00A13450" w:rsidRPr="003B1B98" w:rsidRDefault="00A13450" w:rsidP="00A13450">
      <w:pPr>
        <w:pStyle w:val="BodyText"/>
        <w:rPr>
          <w:rFonts w:ascii="Arial" w:hAnsi="Arial" w:cs="Arial"/>
          <w:sz w:val="36"/>
          <w:szCs w:val="36"/>
          <w:lang w:eastAsia="en-GB" w:bidi="en-GB"/>
        </w:rPr>
      </w:pPr>
    </w:p>
    <w:p w14:paraId="37E166CE" w14:textId="5B8CD0DA" w:rsidR="00A13450" w:rsidRPr="003B1B98" w:rsidRDefault="002D792A" w:rsidP="00A13450">
      <w:pPr>
        <w:pStyle w:val="BodyText"/>
        <w:rPr>
          <w:rFonts w:ascii="Arial" w:hAnsi="Arial" w:cs="Arial"/>
          <w:sz w:val="36"/>
          <w:szCs w:val="36"/>
        </w:rPr>
      </w:pPr>
      <w:r w:rsidRPr="003B1B98">
        <w:rPr>
          <w:rFonts w:ascii="Arial" w:hAnsi="Arial" w:cs="Arial"/>
          <w:noProof/>
          <w:sz w:val="36"/>
          <w:szCs w:val="36"/>
        </w:rPr>
        <w:drawing>
          <wp:anchor distT="0" distB="0" distL="114300" distR="114300" simplePos="0" relativeHeight="251669504" behindDoc="0" locked="0" layoutInCell="1" allowOverlap="1" wp14:anchorId="29CE301F" wp14:editId="65B6FD72">
            <wp:simplePos x="0" y="0"/>
            <wp:positionH relativeFrom="margin">
              <wp:posOffset>-3810</wp:posOffset>
            </wp:positionH>
            <wp:positionV relativeFrom="paragraph">
              <wp:posOffset>181610</wp:posOffset>
            </wp:positionV>
            <wp:extent cx="1579245" cy="676910"/>
            <wp:effectExtent l="0" t="0" r="190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9245" cy="676910"/>
                    </a:xfrm>
                    <a:prstGeom prst="rect">
                      <a:avLst/>
                    </a:prstGeom>
                    <a:noFill/>
                  </pic:spPr>
                </pic:pic>
              </a:graphicData>
            </a:graphic>
            <wp14:sizeRelH relativeFrom="page">
              <wp14:pctWidth>0</wp14:pctWidth>
            </wp14:sizeRelH>
            <wp14:sizeRelV relativeFrom="page">
              <wp14:pctHeight>0</wp14:pctHeight>
            </wp14:sizeRelV>
          </wp:anchor>
        </w:drawing>
      </w:r>
    </w:p>
    <w:p w14:paraId="5D31B42B" w14:textId="77777777" w:rsidR="00A13450" w:rsidRPr="003B1B98" w:rsidRDefault="00A13450" w:rsidP="00A13450">
      <w:pPr>
        <w:pStyle w:val="BodyText"/>
        <w:rPr>
          <w:rFonts w:ascii="Arial" w:hAnsi="Arial" w:cs="Arial"/>
          <w:sz w:val="36"/>
          <w:szCs w:val="36"/>
        </w:rPr>
      </w:pPr>
    </w:p>
    <w:p w14:paraId="56D9AC76" w14:textId="77777777" w:rsidR="00A13450" w:rsidRPr="003B1B98" w:rsidRDefault="00A13450" w:rsidP="00A13450">
      <w:pPr>
        <w:pStyle w:val="BodyText"/>
        <w:rPr>
          <w:rFonts w:ascii="Arial" w:hAnsi="Arial" w:cs="Arial"/>
          <w:sz w:val="36"/>
          <w:szCs w:val="36"/>
        </w:rPr>
      </w:pPr>
    </w:p>
    <w:p w14:paraId="77BA18B6" w14:textId="71360D33" w:rsidR="00A13450" w:rsidRPr="003B1B98" w:rsidRDefault="00A13450" w:rsidP="003B1B98">
      <w:pPr>
        <w:pStyle w:val="Heading2"/>
        <w:rPr>
          <w:color w:val="262626" w:themeColor="text1" w:themeTint="D9"/>
        </w:rPr>
      </w:pPr>
      <w:bookmarkStart w:id="15" w:name="_Toc68592844"/>
      <w:bookmarkStart w:id="16" w:name="_Toc68593905"/>
      <w:bookmarkStart w:id="17" w:name="_Toc68594143"/>
      <w:r w:rsidRPr="003B1B98">
        <w:rPr>
          <w:color w:val="262626" w:themeColor="text1" w:themeTint="D9"/>
        </w:rPr>
        <w:t>Accessibility</w:t>
      </w:r>
      <w:bookmarkEnd w:id="15"/>
      <w:bookmarkEnd w:id="16"/>
      <w:bookmarkEnd w:id="17"/>
    </w:p>
    <w:p w14:paraId="3952E2E5" w14:textId="6AC7A8EE" w:rsidR="00A13450" w:rsidRPr="003B1B98" w:rsidRDefault="000D7F8D" w:rsidP="00A13450">
      <w:pPr>
        <w:pStyle w:val="BodyText"/>
        <w:rPr>
          <w:rFonts w:ascii="Arial" w:hAnsi="Arial" w:cs="Arial"/>
          <w:sz w:val="36"/>
          <w:szCs w:val="36"/>
        </w:rPr>
      </w:pPr>
      <w:r w:rsidRPr="003B1B98">
        <w:rPr>
          <w:rFonts w:ascii="Arial" w:hAnsi="Arial" w:cs="Arial"/>
          <w:sz w:val="36"/>
          <w:szCs w:val="36"/>
        </w:rPr>
        <w:t>Arts Council of Wales makes information available in large print, braille, audio, Easy Read and British Sign Language. We’ll also try to provide information in languages other than Welsh or English on request.</w:t>
      </w:r>
    </w:p>
    <w:p w14:paraId="3BD750DF" w14:textId="77777777" w:rsidR="00A13450" w:rsidRPr="003B1B98" w:rsidRDefault="00A13450" w:rsidP="00A13450">
      <w:pPr>
        <w:pStyle w:val="BodyText"/>
        <w:rPr>
          <w:rFonts w:ascii="Arial" w:hAnsi="Arial" w:cs="Arial"/>
          <w:sz w:val="36"/>
          <w:szCs w:val="36"/>
        </w:rPr>
      </w:pPr>
      <w:r w:rsidRPr="003B1B98">
        <w:rPr>
          <w:rFonts w:ascii="Arial" w:hAnsi="Arial" w:cs="Arial"/>
          <w:sz w:val="36"/>
          <w:szCs w:val="36"/>
        </w:rPr>
        <w:t xml:space="preserve">If you have any access needs and are thinking about making an application, we can help to make sure that you’re supported during the application process. Please contact us at </w:t>
      </w:r>
      <w:hyperlink r:id="rId16">
        <w:r w:rsidRPr="003B1B98">
          <w:rPr>
            <w:rStyle w:val="Hyperlink"/>
            <w:rFonts w:ascii="Arial" w:hAnsi="Arial" w:cs="Arial"/>
            <w:sz w:val="36"/>
            <w:szCs w:val="36"/>
          </w:rPr>
          <w:t>grants@arts.wales</w:t>
        </w:r>
      </w:hyperlink>
      <w:r w:rsidRPr="003B1B98">
        <w:rPr>
          <w:rFonts w:ascii="Arial" w:hAnsi="Arial" w:cs="Arial"/>
          <w:sz w:val="36"/>
          <w:szCs w:val="36"/>
        </w:rPr>
        <w:t xml:space="preserve"> to discuss how we can help.</w:t>
      </w:r>
    </w:p>
    <w:p w14:paraId="4E464125" w14:textId="77777777" w:rsidR="00A13450" w:rsidRPr="003B1B98" w:rsidRDefault="00A13450" w:rsidP="00A13450">
      <w:pPr>
        <w:pStyle w:val="BodyText"/>
        <w:rPr>
          <w:rFonts w:ascii="Arial" w:hAnsi="Arial" w:cs="Arial"/>
          <w:sz w:val="36"/>
          <w:szCs w:val="36"/>
        </w:rPr>
      </w:pPr>
      <w:r w:rsidRPr="003B1B98">
        <w:rPr>
          <w:rFonts w:ascii="Arial" w:hAnsi="Arial" w:cs="Arial"/>
          <w:sz w:val="36"/>
          <w:szCs w:val="36"/>
        </w:rPr>
        <w:t>Arts Council of Wales operates an equal opportunities policy.</w:t>
      </w:r>
    </w:p>
    <w:p w14:paraId="783E02E0" w14:textId="093E6512" w:rsidR="00A13450" w:rsidRPr="003B1B98" w:rsidRDefault="00A13450" w:rsidP="003B1B98">
      <w:pPr>
        <w:pStyle w:val="Heading3"/>
      </w:pPr>
      <w:bookmarkStart w:id="18" w:name="_Toc68592845"/>
      <w:bookmarkStart w:id="19" w:name="_Toc68593906"/>
      <w:bookmarkStart w:id="20" w:name="_Toc68594144"/>
      <w:r w:rsidRPr="003B1B98">
        <w:t>What to do if you’re not able to accept money from the National Lottery</w:t>
      </w:r>
      <w:bookmarkEnd w:id="18"/>
      <w:bookmarkEnd w:id="19"/>
      <w:bookmarkEnd w:id="20"/>
    </w:p>
    <w:p w14:paraId="7E0154CA" w14:textId="77777777" w:rsidR="00A13450" w:rsidRPr="003B1B98" w:rsidRDefault="00A13450" w:rsidP="00A13450">
      <w:pPr>
        <w:pStyle w:val="BodyText"/>
        <w:rPr>
          <w:rFonts w:ascii="Arial" w:hAnsi="Arial" w:cs="Arial"/>
          <w:sz w:val="36"/>
          <w:szCs w:val="36"/>
        </w:rPr>
      </w:pPr>
      <w:r w:rsidRPr="003B1B98">
        <w:rPr>
          <w:rFonts w:ascii="Arial" w:hAnsi="Arial" w:cs="Arial"/>
          <w:sz w:val="36"/>
          <w:szCs w:val="36"/>
        </w:rPr>
        <w:t>If you’re unable for any reason to accept Lottery funding, please upload a letter with your online application explaining why this is the case. If your application is successful, we’ll try and fund your project from money that we receive from other sources.</w:t>
      </w:r>
    </w:p>
    <w:p w14:paraId="08F20C41" w14:textId="3F3E903E" w:rsidR="00EE1B56" w:rsidRPr="003B1B98" w:rsidRDefault="00A13450" w:rsidP="003B1B98">
      <w:pPr>
        <w:pStyle w:val="Heading2"/>
        <w:rPr>
          <w:noProof/>
          <w:color w:val="262626" w:themeColor="text1" w:themeTint="D9"/>
        </w:rPr>
      </w:pPr>
      <w:bookmarkStart w:id="21" w:name="_Toc68592846"/>
      <w:bookmarkStart w:id="22" w:name="_Toc68593907"/>
      <w:bookmarkStart w:id="23" w:name="_Toc68594145"/>
      <w:r w:rsidRPr="003B1B98">
        <w:rPr>
          <w:color w:val="262626" w:themeColor="text1" w:themeTint="D9"/>
        </w:rPr>
        <w:lastRenderedPageBreak/>
        <w:t>Contents</w:t>
      </w:r>
      <w:bookmarkEnd w:id="21"/>
      <w:bookmarkEnd w:id="22"/>
      <w:bookmarkEnd w:id="23"/>
      <w:r w:rsidRPr="003B1B98">
        <w:rPr>
          <w:color w:val="595959" w:themeColor="text1" w:themeTint="A6"/>
          <w14:textFill>
            <w14:solidFill>
              <w14:schemeClr w14:val="tx1">
                <w14:lumMod w14:val="65000"/>
                <w14:lumOff w14:val="35000"/>
                <w14:lumMod w14:val="85000"/>
                <w14:lumOff w14:val="15000"/>
              </w14:schemeClr>
            </w14:solidFill>
          </w14:textFill>
        </w:rPr>
        <w:fldChar w:fldCharType="begin"/>
      </w:r>
      <w:r w:rsidRPr="003B1B98">
        <w:rPr>
          <w:color w:val="262626" w:themeColor="text1" w:themeTint="D9"/>
        </w:rPr>
        <w:instrText xml:space="preserve"> TOC \o "1-3" \h \z \u </w:instrText>
      </w:r>
      <w:r w:rsidRPr="003B1B98">
        <w:rPr>
          <w:color w:val="595959" w:themeColor="text1" w:themeTint="A6"/>
          <w14:textFill>
            <w14:solidFill>
              <w14:schemeClr w14:val="tx1">
                <w14:lumMod w14:val="65000"/>
                <w14:lumOff w14:val="35000"/>
                <w14:lumMod w14:val="85000"/>
                <w14:lumOff w14:val="15000"/>
              </w14:schemeClr>
            </w14:solidFill>
          </w14:textFill>
        </w:rPr>
        <w:fldChar w:fldCharType="separate"/>
      </w:r>
    </w:p>
    <w:p w14:paraId="48CCC1C6" w14:textId="132C21B4"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46" w:history="1">
        <w:r w:rsidR="00EE1B56" w:rsidRPr="003B1B98">
          <w:rPr>
            <w:rStyle w:val="Hyperlink"/>
            <w:rFonts w:ascii="Arial" w:hAnsi="Arial" w:cs="Arial"/>
            <w:noProof/>
            <w:sz w:val="36"/>
            <w:szCs w:val="36"/>
          </w:rPr>
          <w:t>Welcome</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_Toc68594146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4</w:t>
        </w:r>
        <w:r w:rsidR="00EE1B56" w:rsidRPr="003B1B98">
          <w:rPr>
            <w:rFonts w:ascii="Arial" w:hAnsi="Arial" w:cs="Arial"/>
            <w:noProof/>
            <w:webHidden/>
            <w:sz w:val="36"/>
            <w:szCs w:val="36"/>
          </w:rPr>
          <w:fldChar w:fldCharType="end"/>
        </w:r>
      </w:hyperlink>
    </w:p>
    <w:p w14:paraId="7232B08E" w14:textId="1D47D9A4"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47" w:history="1">
        <w:r w:rsidR="00EE1B56" w:rsidRPr="003B1B98">
          <w:rPr>
            <w:rStyle w:val="Hyperlink"/>
            <w:rFonts w:ascii="Arial" w:hAnsi="Arial" w:cs="Arial"/>
            <w:noProof/>
            <w:sz w:val="36"/>
            <w:szCs w:val="36"/>
          </w:rPr>
          <w:t>Our Vision</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_Toc68594147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4</w:t>
        </w:r>
        <w:r w:rsidR="00EE1B56" w:rsidRPr="003B1B98">
          <w:rPr>
            <w:rFonts w:ascii="Arial" w:hAnsi="Arial" w:cs="Arial"/>
            <w:noProof/>
            <w:webHidden/>
            <w:sz w:val="36"/>
            <w:szCs w:val="36"/>
          </w:rPr>
          <w:fldChar w:fldCharType="end"/>
        </w:r>
      </w:hyperlink>
    </w:p>
    <w:p w14:paraId="1DAC1972" w14:textId="73290F92" w:rsidR="00EE1B56" w:rsidRPr="003B1B98" w:rsidRDefault="00A00899" w:rsidP="003B1B98">
      <w:pPr>
        <w:pStyle w:val="TOC3"/>
        <w:spacing w:before="0" w:line="276" w:lineRule="auto"/>
        <w:rPr>
          <w:rFonts w:ascii="Arial" w:eastAsiaTheme="minorEastAsia" w:hAnsi="Arial" w:cs="Arial"/>
          <w:noProof/>
          <w:color w:val="auto"/>
          <w:sz w:val="36"/>
          <w:szCs w:val="36"/>
          <w:lang w:eastAsia="en-GB"/>
        </w:rPr>
      </w:pPr>
      <w:hyperlink w:anchor="_Toc68594148" w:history="1">
        <w:r w:rsidR="00EE1B56" w:rsidRPr="003B1B98">
          <w:rPr>
            <w:rStyle w:val="Hyperlink"/>
            <w:rFonts w:ascii="Arial" w:hAnsi="Arial" w:cs="Arial"/>
            <w:noProof/>
            <w:sz w:val="36"/>
            <w:szCs w:val="36"/>
          </w:rPr>
          <w:t>Our Corporate Plan</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_Toc68594148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4</w:t>
        </w:r>
        <w:r w:rsidR="00EE1B56" w:rsidRPr="003B1B98">
          <w:rPr>
            <w:rFonts w:ascii="Arial" w:hAnsi="Arial" w:cs="Arial"/>
            <w:noProof/>
            <w:webHidden/>
            <w:sz w:val="36"/>
            <w:szCs w:val="36"/>
          </w:rPr>
          <w:fldChar w:fldCharType="end"/>
        </w:r>
      </w:hyperlink>
    </w:p>
    <w:p w14:paraId="6E58E694" w14:textId="0D3EA551" w:rsidR="00EE1B56" w:rsidRPr="003B1B98" w:rsidRDefault="00A00899" w:rsidP="003B1B98">
      <w:pPr>
        <w:pStyle w:val="TOC3"/>
        <w:spacing w:before="0" w:line="276" w:lineRule="auto"/>
        <w:rPr>
          <w:rFonts w:ascii="Arial" w:eastAsiaTheme="minorEastAsia" w:hAnsi="Arial" w:cs="Arial"/>
          <w:noProof/>
          <w:color w:val="auto"/>
          <w:sz w:val="36"/>
          <w:szCs w:val="36"/>
          <w:lang w:eastAsia="en-GB"/>
        </w:rPr>
      </w:pPr>
      <w:hyperlink w:anchor="_Toc68594149" w:history="1">
        <w:r w:rsidR="00EE1B56" w:rsidRPr="003B1B98">
          <w:rPr>
            <w:rStyle w:val="Hyperlink"/>
            <w:rFonts w:ascii="Arial" w:hAnsi="Arial" w:cs="Arial"/>
            <w:noProof/>
            <w:sz w:val="36"/>
            <w:szCs w:val="36"/>
          </w:rPr>
          <w:t>A More Equal Approach</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_Toc68594149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4</w:t>
        </w:r>
        <w:r w:rsidR="00EE1B56" w:rsidRPr="003B1B98">
          <w:rPr>
            <w:rFonts w:ascii="Arial" w:hAnsi="Arial" w:cs="Arial"/>
            <w:noProof/>
            <w:webHidden/>
            <w:sz w:val="36"/>
            <w:szCs w:val="36"/>
          </w:rPr>
          <w:fldChar w:fldCharType="end"/>
        </w:r>
      </w:hyperlink>
    </w:p>
    <w:p w14:paraId="6392B67F" w14:textId="62EE669E" w:rsidR="00EE1B56" w:rsidRPr="003B1B98" w:rsidRDefault="00A00899" w:rsidP="003B1B98">
      <w:pPr>
        <w:pStyle w:val="TOC3"/>
        <w:spacing w:before="0" w:line="276" w:lineRule="auto"/>
        <w:rPr>
          <w:rFonts w:ascii="Arial" w:eastAsiaTheme="minorEastAsia" w:hAnsi="Arial" w:cs="Arial"/>
          <w:noProof/>
          <w:color w:val="auto"/>
          <w:sz w:val="36"/>
          <w:szCs w:val="36"/>
          <w:lang w:eastAsia="en-GB"/>
        </w:rPr>
      </w:pPr>
      <w:hyperlink w:anchor="_Toc68594150" w:history="1">
        <w:r w:rsidR="00EE1B56" w:rsidRPr="003B1B98">
          <w:rPr>
            <w:rStyle w:val="Hyperlink"/>
            <w:rFonts w:ascii="Arial" w:hAnsi="Arial" w:cs="Arial"/>
            <w:noProof/>
            <w:sz w:val="36"/>
            <w:szCs w:val="36"/>
          </w:rPr>
          <w:t>Strengthening capability and resilience</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_Toc68594150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5</w:t>
        </w:r>
        <w:r w:rsidR="00EE1B56" w:rsidRPr="003B1B98">
          <w:rPr>
            <w:rFonts w:ascii="Arial" w:hAnsi="Arial" w:cs="Arial"/>
            <w:noProof/>
            <w:webHidden/>
            <w:sz w:val="36"/>
            <w:szCs w:val="36"/>
          </w:rPr>
          <w:fldChar w:fldCharType="end"/>
        </w:r>
      </w:hyperlink>
    </w:p>
    <w:p w14:paraId="0E70145C" w14:textId="2BC17842" w:rsidR="00EE1B56" w:rsidRPr="003B1B98" w:rsidRDefault="00A00899" w:rsidP="003B1B98">
      <w:pPr>
        <w:pStyle w:val="TOC3"/>
        <w:spacing w:before="0" w:line="276" w:lineRule="auto"/>
        <w:rPr>
          <w:rFonts w:ascii="Arial" w:eastAsiaTheme="minorEastAsia" w:hAnsi="Arial" w:cs="Arial"/>
          <w:noProof/>
          <w:color w:val="auto"/>
          <w:sz w:val="36"/>
          <w:szCs w:val="36"/>
          <w:lang w:eastAsia="en-GB"/>
        </w:rPr>
      </w:pPr>
      <w:hyperlink w:anchor="_Toc68594151" w:history="1">
        <w:r w:rsidR="00EE1B56" w:rsidRPr="003B1B98">
          <w:rPr>
            <w:rStyle w:val="Hyperlink"/>
            <w:rFonts w:ascii="Arial" w:hAnsi="Arial" w:cs="Arial"/>
            <w:noProof/>
            <w:sz w:val="36"/>
            <w:szCs w:val="36"/>
          </w:rPr>
          <w:t>Welsh language</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_Toc68594151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5</w:t>
        </w:r>
        <w:r w:rsidR="00EE1B56" w:rsidRPr="003B1B98">
          <w:rPr>
            <w:rFonts w:ascii="Arial" w:hAnsi="Arial" w:cs="Arial"/>
            <w:noProof/>
            <w:webHidden/>
            <w:sz w:val="36"/>
            <w:szCs w:val="36"/>
          </w:rPr>
          <w:fldChar w:fldCharType="end"/>
        </w:r>
      </w:hyperlink>
    </w:p>
    <w:p w14:paraId="7CC9C850" w14:textId="06393B70" w:rsidR="00EE1B56" w:rsidRPr="003B1B98" w:rsidRDefault="00A00899" w:rsidP="003B1B98">
      <w:pPr>
        <w:pStyle w:val="TOC3"/>
        <w:spacing w:before="0" w:line="276" w:lineRule="auto"/>
        <w:rPr>
          <w:rFonts w:ascii="Arial" w:eastAsiaTheme="minorEastAsia" w:hAnsi="Arial" w:cs="Arial"/>
          <w:noProof/>
          <w:color w:val="auto"/>
          <w:sz w:val="36"/>
          <w:szCs w:val="36"/>
          <w:lang w:eastAsia="en-GB"/>
        </w:rPr>
      </w:pPr>
      <w:hyperlink w:anchor="_Toc68594152" w:history="1">
        <w:r w:rsidR="00EE1B56" w:rsidRPr="003B1B98">
          <w:rPr>
            <w:rStyle w:val="Hyperlink"/>
            <w:rFonts w:ascii="Arial" w:hAnsi="Arial" w:cs="Arial"/>
            <w:noProof/>
            <w:sz w:val="36"/>
            <w:szCs w:val="36"/>
          </w:rPr>
          <w:t>Taking the time to get your proposal right</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_Toc68594152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5</w:t>
        </w:r>
        <w:r w:rsidR="00EE1B56" w:rsidRPr="003B1B98">
          <w:rPr>
            <w:rFonts w:ascii="Arial" w:hAnsi="Arial" w:cs="Arial"/>
            <w:noProof/>
            <w:webHidden/>
            <w:sz w:val="36"/>
            <w:szCs w:val="36"/>
          </w:rPr>
          <w:fldChar w:fldCharType="end"/>
        </w:r>
      </w:hyperlink>
    </w:p>
    <w:p w14:paraId="64169C6C" w14:textId="7B035AB5"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53" w:history="1">
        <w:r w:rsidR="00EE1B56" w:rsidRPr="003B1B98">
          <w:rPr>
            <w:rStyle w:val="Hyperlink"/>
            <w:rFonts w:ascii="Arial" w:hAnsi="Arial" w:cs="Arial"/>
            <w:noProof/>
            <w:sz w:val="36"/>
            <w:szCs w:val="36"/>
          </w:rPr>
          <w:t>Eligibility – Organisations</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_Toc68594153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6</w:t>
        </w:r>
        <w:r w:rsidR="00EE1B56" w:rsidRPr="003B1B98">
          <w:rPr>
            <w:rFonts w:ascii="Arial" w:hAnsi="Arial" w:cs="Arial"/>
            <w:noProof/>
            <w:webHidden/>
            <w:sz w:val="36"/>
            <w:szCs w:val="36"/>
          </w:rPr>
          <w:fldChar w:fldCharType="end"/>
        </w:r>
      </w:hyperlink>
    </w:p>
    <w:p w14:paraId="527BC2B6" w14:textId="1FE3133D" w:rsidR="00EE1B56" w:rsidRPr="003B1B98" w:rsidRDefault="00A00899" w:rsidP="003B1B98">
      <w:pPr>
        <w:pStyle w:val="TOC3"/>
        <w:spacing w:before="0" w:line="276" w:lineRule="auto"/>
        <w:rPr>
          <w:rFonts w:ascii="Arial" w:eastAsiaTheme="minorEastAsia" w:hAnsi="Arial" w:cs="Arial"/>
          <w:noProof/>
          <w:color w:val="auto"/>
          <w:sz w:val="36"/>
          <w:szCs w:val="36"/>
          <w:lang w:eastAsia="en-GB"/>
        </w:rPr>
      </w:pPr>
      <w:hyperlink w:anchor="_Toc68594154" w:history="1">
        <w:r w:rsidR="00EE1B56" w:rsidRPr="003B1B98">
          <w:rPr>
            <w:rStyle w:val="Hyperlink"/>
            <w:rFonts w:ascii="Arial" w:hAnsi="Arial" w:cs="Arial"/>
            <w:noProof/>
            <w:sz w:val="36"/>
            <w:szCs w:val="36"/>
          </w:rPr>
          <w:t>Eligibility and Governance</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_Toc68594154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7</w:t>
        </w:r>
        <w:r w:rsidR="00EE1B56" w:rsidRPr="003B1B98">
          <w:rPr>
            <w:rFonts w:ascii="Arial" w:hAnsi="Arial" w:cs="Arial"/>
            <w:noProof/>
            <w:webHidden/>
            <w:sz w:val="36"/>
            <w:szCs w:val="36"/>
          </w:rPr>
          <w:fldChar w:fldCharType="end"/>
        </w:r>
      </w:hyperlink>
    </w:p>
    <w:p w14:paraId="4BE107E4" w14:textId="0F1DB90C"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56" w:history="1">
        <w:r w:rsidR="00EE1B56" w:rsidRPr="003B1B98">
          <w:rPr>
            <w:rStyle w:val="Hyperlink"/>
            <w:rFonts w:ascii="Arial" w:hAnsi="Arial" w:cs="Arial"/>
            <w:noProof/>
            <w:sz w:val="36"/>
            <w:szCs w:val="36"/>
          </w:rPr>
          <w:t>Eligibility – Individuals</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_Toc68594156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11</w:t>
        </w:r>
        <w:r w:rsidR="00EE1B56" w:rsidRPr="003B1B98">
          <w:rPr>
            <w:rFonts w:ascii="Arial" w:hAnsi="Arial" w:cs="Arial"/>
            <w:noProof/>
            <w:webHidden/>
            <w:sz w:val="36"/>
            <w:szCs w:val="36"/>
          </w:rPr>
          <w:fldChar w:fldCharType="end"/>
        </w:r>
      </w:hyperlink>
    </w:p>
    <w:p w14:paraId="12F8A1F4" w14:textId="70808185"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57" w:history="1">
        <w:r w:rsidR="00EE1B56" w:rsidRPr="003B1B98">
          <w:rPr>
            <w:rStyle w:val="Hyperlink"/>
            <w:rFonts w:ascii="Arial" w:hAnsi="Arial" w:cs="Arial"/>
            <w:noProof/>
            <w:sz w:val="36"/>
            <w:szCs w:val="36"/>
          </w:rPr>
          <w:t>Now we know you’re eligible, what about your project?</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_Toc68594157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12</w:t>
        </w:r>
        <w:r w:rsidR="00EE1B56" w:rsidRPr="003B1B98">
          <w:rPr>
            <w:rFonts w:ascii="Arial" w:hAnsi="Arial" w:cs="Arial"/>
            <w:noProof/>
            <w:webHidden/>
            <w:sz w:val="36"/>
            <w:szCs w:val="36"/>
          </w:rPr>
          <w:fldChar w:fldCharType="end"/>
        </w:r>
      </w:hyperlink>
    </w:p>
    <w:p w14:paraId="6769C53C" w14:textId="49C1D645"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58" w:history="1">
        <w:r w:rsidR="00EE1B56" w:rsidRPr="003B1B98">
          <w:rPr>
            <w:rStyle w:val="Hyperlink"/>
            <w:rFonts w:ascii="Arial" w:hAnsi="Arial" w:cs="Arial"/>
            <w:noProof/>
            <w:sz w:val="36"/>
            <w:szCs w:val="36"/>
          </w:rPr>
          <w:t>Funding Programmes</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_Toc68594158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14</w:t>
        </w:r>
        <w:r w:rsidR="00EE1B56" w:rsidRPr="003B1B98">
          <w:rPr>
            <w:rFonts w:ascii="Arial" w:hAnsi="Arial" w:cs="Arial"/>
            <w:noProof/>
            <w:webHidden/>
            <w:sz w:val="36"/>
            <w:szCs w:val="36"/>
          </w:rPr>
          <w:fldChar w:fldCharType="end"/>
        </w:r>
      </w:hyperlink>
    </w:p>
    <w:p w14:paraId="5FC08675" w14:textId="10168109"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59" w:history="1">
        <w:r w:rsidR="00EE1B56" w:rsidRPr="003B1B98">
          <w:rPr>
            <w:rStyle w:val="Hyperlink"/>
            <w:rFonts w:ascii="Arial" w:hAnsi="Arial" w:cs="Arial"/>
            <w:noProof/>
            <w:sz w:val="36"/>
            <w:szCs w:val="36"/>
          </w:rPr>
          <w:t>Funding deadlines</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_Toc68594159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15</w:t>
        </w:r>
        <w:r w:rsidR="00EE1B56" w:rsidRPr="003B1B98">
          <w:rPr>
            <w:rFonts w:ascii="Arial" w:hAnsi="Arial" w:cs="Arial"/>
            <w:noProof/>
            <w:webHidden/>
            <w:sz w:val="36"/>
            <w:szCs w:val="36"/>
          </w:rPr>
          <w:fldChar w:fldCharType="end"/>
        </w:r>
      </w:hyperlink>
    </w:p>
    <w:p w14:paraId="77F31369" w14:textId="05D11516"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60" w:history="1">
        <w:r w:rsidR="00EE1B56" w:rsidRPr="003B1B98">
          <w:rPr>
            <w:rStyle w:val="Hyperlink"/>
            <w:rFonts w:ascii="Arial" w:hAnsi="Arial" w:cs="Arial"/>
            <w:noProof/>
            <w:sz w:val="36"/>
            <w:szCs w:val="36"/>
          </w:rPr>
          <w:t>The application process</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_Toc68594160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16</w:t>
        </w:r>
        <w:r w:rsidR="00EE1B56" w:rsidRPr="003B1B98">
          <w:rPr>
            <w:rFonts w:ascii="Arial" w:hAnsi="Arial" w:cs="Arial"/>
            <w:noProof/>
            <w:webHidden/>
            <w:sz w:val="36"/>
            <w:szCs w:val="36"/>
          </w:rPr>
          <w:fldChar w:fldCharType="end"/>
        </w:r>
      </w:hyperlink>
    </w:p>
    <w:p w14:paraId="433CAC57" w14:textId="661FE809" w:rsidR="00EE1B56" w:rsidRPr="003B1B98" w:rsidRDefault="00A00899" w:rsidP="003B1B98">
      <w:pPr>
        <w:pStyle w:val="TOC3"/>
        <w:spacing w:before="0" w:line="276" w:lineRule="auto"/>
        <w:rPr>
          <w:rFonts w:ascii="Arial" w:eastAsiaTheme="minorEastAsia" w:hAnsi="Arial" w:cs="Arial"/>
          <w:noProof/>
          <w:color w:val="auto"/>
          <w:sz w:val="36"/>
          <w:szCs w:val="36"/>
          <w:lang w:eastAsia="en-GB"/>
        </w:rPr>
      </w:pPr>
      <w:hyperlink w:anchor="_Toc68594161" w:history="1">
        <w:r w:rsidR="00EE1B56" w:rsidRPr="003B1B98">
          <w:rPr>
            <w:rStyle w:val="Hyperlink"/>
            <w:rFonts w:ascii="Arial" w:hAnsi="Arial" w:cs="Arial"/>
            <w:noProof/>
            <w:sz w:val="36"/>
            <w:szCs w:val="36"/>
          </w:rPr>
          <w:t>Accessibility</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_Toc68594161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17</w:t>
        </w:r>
        <w:r w:rsidR="00EE1B56" w:rsidRPr="003B1B98">
          <w:rPr>
            <w:rFonts w:ascii="Arial" w:hAnsi="Arial" w:cs="Arial"/>
            <w:noProof/>
            <w:webHidden/>
            <w:sz w:val="36"/>
            <w:szCs w:val="36"/>
          </w:rPr>
          <w:fldChar w:fldCharType="end"/>
        </w:r>
      </w:hyperlink>
    </w:p>
    <w:p w14:paraId="09AC4F90" w14:textId="616B43F8"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62" w:history="1">
        <w:r w:rsidR="00EE1B56" w:rsidRPr="003B1B98">
          <w:rPr>
            <w:rStyle w:val="Hyperlink"/>
            <w:rFonts w:ascii="Arial" w:hAnsi="Arial" w:cs="Arial"/>
            <w:noProof/>
            <w:sz w:val="36"/>
            <w:szCs w:val="36"/>
          </w:rPr>
          <w:t>Project Costs</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_Toc68594162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19</w:t>
        </w:r>
        <w:r w:rsidR="00EE1B56" w:rsidRPr="003B1B98">
          <w:rPr>
            <w:rFonts w:ascii="Arial" w:hAnsi="Arial" w:cs="Arial"/>
            <w:noProof/>
            <w:webHidden/>
            <w:sz w:val="36"/>
            <w:szCs w:val="36"/>
          </w:rPr>
          <w:fldChar w:fldCharType="end"/>
        </w:r>
      </w:hyperlink>
    </w:p>
    <w:p w14:paraId="32750581" w14:textId="17256A57" w:rsidR="00EE1B56" w:rsidRPr="003B1B98" w:rsidRDefault="00A00899" w:rsidP="003B1B98">
      <w:pPr>
        <w:pStyle w:val="TOC3"/>
        <w:spacing w:before="0" w:line="276" w:lineRule="auto"/>
        <w:rPr>
          <w:rFonts w:ascii="Arial" w:eastAsiaTheme="minorEastAsia" w:hAnsi="Arial" w:cs="Arial"/>
          <w:noProof/>
          <w:color w:val="auto"/>
          <w:sz w:val="36"/>
          <w:szCs w:val="36"/>
          <w:lang w:eastAsia="en-GB"/>
        </w:rPr>
      </w:pPr>
      <w:hyperlink w:anchor="_Toc68594163" w:history="1">
        <w:r w:rsidR="00EE1B56" w:rsidRPr="003B1B98">
          <w:rPr>
            <w:rStyle w:val="Hyperlink"/>
            <w:rFonts w:ascii="Arial" w:hAnsi="Arial" w:cs="Arial"/>
            <w:noProof/>
            <w:sz w:val="36"/>
            <w:szCs w:val="36"/>
          </w:rPr>
          <w:t>Artist Fees</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_Toc68594163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19</w:t>
        </w:r>
        <w:r w:rsidR="00EE1B56" w:rsidRPr="003B1B98">
          <w:rPr>
            <w:rFonts w:ascii="Arial" w:hAnsi="Arial" w:cs="Arial"/>
            <w:noProof/>
            <w:webHidden/>
            <w:sz w:val="36"/>
            <w:szCs w:val="36"/>
          </w:rPr>
          <w:fldChar w:fldCharType="end"/>
        </w:r>
      </w:hyperlink>
    </w:p>
    <w:p w14:paraId="4E60F68F" w14:textId="26EBDC5F"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64" w:history="1">
        <w:r w:rsidR="00EE1B56" w:rsidRPr="003B1B98">
          <w:rPr>
            <w:rStyle w:val="Hyperlink"/>
            <w:rFonts w:ascii="Arial" w:hAnsi="Arial" w:cs="Arial"/>
            <w:noProof/>
            <w:sz w:val="36"/>
            <w:szCs w:val="36"/>
          </w:rPr>
          <w:t>Costs we can’t support</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_Toc68594164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20</w:t>
        </w:r>
        <w:r w:rsidR="00EE1B56" w:rsidRPr="003B1B98">
          <w:rPr>
            <w:rFonts w:ascii="Arial" w:hAnsi="Arial" w:cs="Arial"/>
            <w:noProof/>
            <w:webHidden/>
            <w:sz w:val="36"/>
            <w:szCs w:val="36"/>
          </w:rPr>
          <w:fldChar w:fldCharType="end"/>
        </w:r>
      </w:hyperlink>
    </w:p>
    <w:p w14:paraId="78DFBDD6" w14:textId="4C21DBC4"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65" w:history="1">
        <w:r w:rsidR="00EE1B56" w:rsidRPr="003B1B98">
          <w:rPr>
            <w:rStyle w:val="Hyperlink"/>
            <w:rFonts w:ascii="Arial" w:hAnsi="Arial" w:cs="Arial"/>
            <w:noProof/>
            <w:sz w:val="36"/>
            <w:szCs w:val="36"/>
          </w:rPr>
          <w:t>Bank accounts</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_Toc68594165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21</w:t>
        </w:r>
        <w:r w:rsidR="00EE1B56" w:rsidRPr="003B1B98">
          <w:rPr>
            <w:rFonts w:ascii="Arial" w:hAnsi="Arial" w:cs="Arial"/>
            <w:noProof/>
            <w:webHidden/>
            <w:sz w:val="36"/>
            <w:szCs w:val="36"/>
          </w:rPr>
          <w:fldChar w:fldCharType="end"/>
        </w:r>
      </w:hyperlink>
    </w:p>
    <w:p w14:paraId="3A82BE8B" w14:textId="68B498F1"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66" w:history="1">
        <w:r w:rsidR="00EE1B56" w:rsidRPr="003B1B98">
          <w:rPr>
            <w:rStyle w:val="Hyperlink"/>
            <w:rFonts w:ascii="Arial" w:hAnsi="Arial" w:cs="Arial"/>
            <w:noProof/>
            <w:sz w:val="36"/>
            <w:szCs w:val="36"/>
          </w:rPr>
          <w:t>Additional Information</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_Toc68594166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22</w:t>
        </w:r>
        <w:r w:rsidR="00EE1B56" w:rsidRPr="003B1B98">
          <w:rPr>
            <w:rFonts w:ascii="Arial" w:hAnsi="Arial" w:cs="Arial"/>
            <w:noProof/>
            <w:webHidden/>
            <w:sz w:val="36"/>
            <w:szCs w:val="36"/>
          </w:rPr>
          <w:fldChar w:fldCharType="end"/>
        </w:r>
      </w:hyperlink>
    </w:p>
    <w:p w14:paraId="44D4A174" w14:textId="34E3065C" w:rsidR="00EE1B56" w:rsidRPr="003B1B98" w:rsidRDefault="00A00899" w:rsidP="003B1B98">
      <w:pPr>
        <w:pStyle w:val="TOC3"/>
        <w:spacing w:before="0" w:line="276" w:lineRule="auto"/>
        <w:rPr>
          <w:rFonts w:ascii="Arial" w:eastAsiaTheme="minorEastAsia" w:hAnsi="Arial" w:cs="Arial"/>
          <w:noProof/>
          <w:color w:val="auto"/>
          <w:sz w:val="36"/>
          <w:szCs w:val="36"/>
          <w:lang w:eastAsia="en-GB"/>
        </w:rPr>
      </w:pPr>
      <w:hyperlink w:anchor="_Toc68594167" w:history="1">
        <w:r w:rsidR="00EE1B56" w:rsidRPr="003B1B98">
          <w:rPr>
            <w:rStyle w:val="Hyperlink"/>
            <w:rFonts w:ascii="Arial" w:hAnsi="Arial" w:cs="Arial"/>
            <w:noProof/>
            <w:sz w:val="36"/>
            <w:szCs w:val="36"/>
          </w:rPr>
          <w:t>Freedom of Information</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_Toc68594167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22</w:t>
        </w:r>
        <w:r w:rsidR="00EE1B56" w:rsidRPr="003B1B98">
          <w:rPr>
            <w:rFonts w:ascii="Arial" w:hAnsi="Arial" w:cs="Arial"/>
            <w:noProof/>
            <w:webHidden/>
            <w:sz w:val="36"/>
            <w:szCs w:val="36"/>
          </w:rPr>
          <w:fldChar w:fldCharType="end"/>
        </w:r>
      </w:hyperlink>
    </w:p>
    <w:p w14:paraId="2C42B981" w14:textId="02D4D254" w:rsidR="00EE1B56" w:rsidRPr="003B1B98" w:rsidRDefault="00A00899" w:rsidP="003B1B98">
      <w:pPr>
        <w:pStyle w:val="TOC3"/>
        <w:spacing w:before="0" w:line="276" w:lineRule="auto"/>
        <w:rPr>
          <w:rFonts w:ascii="Arial" w:eastAsiaTheme="minorEastAsia" w:hAnsi="Arial" w:cs="Arial"/>
          <w:noProof/>
          <w:color w:val="auto"/>
          <w:sz w:val="36"/>
          <w:szCs w:val="36"/>
          <w:lang w:eastAsia="en-GB"/>
        </w:rPr>
      </w:pPr>
      <w:hyperlink w:anchor="_Toc68594168" w:history="1">
        <w:r w:rsidR="00EE1B56" w:rsidRPr="003B1B98">
          <w:rPr>
            <w:rStyle w:val="Hyperlink"/>
            <w:rFonts w:ascii="Arial" w:hAnsi="Arial" w:cs="Arial"/>
            <w:noProof/>
            <w:sz w:val="36"/>
            <w:szCs w:val="36"/>
          </w:rPr>
          <w:t>Complaints Procedure</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_Toc68594168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22</w:t>
        </w:r>
        <w:r w:rsidR="00EE1B56" w:rsidRPr="003B1B98">
          <w:rPr>
            <w:rFonts w:ascii="Arial" w:hAnsi="Arial" w:cs="Arial"/>
            <w:noProof/>
            <w:webHidden/>
            <w:sz w:val="36"/>
            <w:szCs w:val="36"/>
          </w:rPr>
          <w:fldChar w:fldCharType="end"/>
        </w:r>
      </w:hyperlink>
    </w:p>
    <w:p w14:paraId="16D365F4" w14:textId="38C31B50" w:rsidR="00EE1B56" w:rsidRPr="003B1B98" w:rsidRDefault="00A00899" w:rsidP="003B1B98">
      <w:pPr>
        <w:pStyle w:val="TOC3"/>
        <w:spacing w:before="0" w:line="276" w:lineRule="auto"/>
        <w:rPr>
          <w:rFonts w:ascii="Arial" w:eastAsiaTheme="minorEastAsia" w:hAnsi="Arial" w:cs="Arial"/>
          <w:noProof/>
          <w:color w:val="auto"/>
          <w:sz w:val="36"/>
          <w:szCs w:val="36"/>
          <w:lang w:eastAsia="en-GB"/>
        </w:rPr>
      </w:pPr>
      <w:hyperlink w:anchor="_Toc68594169" w:history="1">
        <w:r w:rsidR="00EE1B56" w:rsidRPr="003B1B98">
          <w:rPr>
            <w:rStyle w:val="Hyperlink"/>
            <w:rFonts w:ascii="Arial" w:hAnsi="Arial" w:cs="Arial"/>
            <w:noProof/>
            <w:sz w:val="36"/>
            <w:szCs w:val="36"/>
          </w:rPr>
          <w:t>Fraud Prevention</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_Toc68594169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22</w:t>
        </w:r>
        <w:r w:rsidR="00EE1B56" w:rsidRPr="003B1B98">
          <w:rPr>
            <w:rFonts w:ascii="Arial" w:hAnsi="Arial" w:cs="Arial"/>
            <w:noProof/>
            <w:webHidden/>
            <w:sz w:val="36"/>
            <w:szCs w:val="36"/>
          </w:rPr>
          <w:fldChar w:fldCharType="end"/>
        </w:r>
      </w:hyperlink>
    </w:p>
    <w:p w14:paraId="46FAFE2F" w14:textId="632F8B10" w:rsidR="00EE1B56" w:rsidRPr="003B1B98" w:rsidRDefault="00A00899" w:rsidP="003B1B98">
      <w:pPr>
        <w:pStyle w:val="TOC3"/>
        <w:spacing w:before="0" w:line="276" w:lineRule="auto"/>
        <w:rPr>
          <w:rFonts w:ascii="Arial" w:eastAsiaTheme="minorEastAsia" w:hAnsi="Arial" w:cs="Arial"/>
          <w:noProof/>
          <w:color w:val="auto"/>
          <w:sz w:val="36"/>
          <w:szCs w:val="36"/>
          <w:lang w:eastAsia="en-GB"/>
        </w:rPr>
      </w:pPr>
      <w:hyperlink w:anchor="_Toc68594170" w:history="1">
        <w:r w:rsidR="00EE1B56" w:rsidRPr="003B1B98">
          <w:rPr>
            <w:rStyle w:val="Hyperlink"/>
            <w:rFonts w:ascii="Arial" w:hAnsi="Arial" w:cs="Arial"/>
            <w:noProof/>
            <w:sz w:val="36"/>
            <w:szCs w:val="36"/>
          </w:rPr>
          <w:t>Data Protection</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_Toc68594170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22</w:t>
        </w:r>
        <w:r w:rsidR="00EE1B56" w:rsidRPr="003B1B98">
          <w:rPr>
            <w:rFonts w:ascii="Arial" w:hAnsi="Arial" w:cs="Arial"/>
            <w:noProof/>
            <w:webHidden/>
            <w:sz w:val="36"/>
            <w:szCs w:val="36"/>
          </w:rPr>
          <w:fldChar w:fldCharType="end"/>
        </w:r>
      </w:hyperlink>
    </w:p>
    <w:p w14:paraId="25F621EC" w14:textId="65F390B0"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71" w:history="1">
        <w:r w:rsidR="00EE1B56" w:rsidRPr="003B1B98">
          <w:rPr>
            <w:rStyle w:val="Hyperlink"/>
            <w:rFonts w:ascii="Arial" w:hAnsi="Arial" w:cs="Arial"/>
            <w:noProof/>
            <w:sz w:val="36"/>
            <w:szCs w:val="36"/>
          </w:rPr>
          <w:t>What if I have a question?</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_Toc68594171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23</w:t>
        </w:r>
        <w:r w:rsidR="00EE1B56" w:rsidRPr="003B1B98">
          <w:rPr>
            <w:rFonts w:ascii="Arial" w:hAnsi="Arial" w:cs="Arial"/>
            <w:noProof/>
            <w:webHidden/>
            <w:sz w:val="36"/>
            <w:szCs w:val="36"/>
          </w:rPr>
          <w:fldChar w:fldCharType="end"/>
        </w:r>
      </w:hyperlink>
    </w:p>
    <w:p w14:paraId="6E803432" w14:textId="18D10471" w:rsidR="00EE1B56" w:rsidRPr="003B1B98" w:rsidRDefault="00A00899" w:rsidP="003B1B98">
      <w:pPr>
        <w:pStyle w:val="TOC2"/>
        <w:spacing w:before="0" w:line="276" w:lineRule="auto"/>
        <w:rPr>
          <w:rFonts w:ascii="Arial" w:eastAsiaTheme="minorEastAsia" w:hAnsi="Arial" w:cs="Arial"/>
          <w:noProof/>
          <w:color w:val="auto"/>
          <w:sz w:val="36"/>
          <w:szCs w:val="36"/>
          <w:lang w:eastAsia="en-GB"/>
        </w:rPr>
      </w:pPr>
      <w:hyperlink w:anchor="_Toc68594172" w:history="1">
        <w:r w:rsidR="00EE1B56" w:rsidRPr="003B1B98">
          <w:rPr>
            <w:rStyle w:val="Hyperlink"/>
            <w:rFonts w:ascii="Arial" w:hAnsi="Arial" w:cs="Arial"/>
            <w:noProof/>
            <w:sz w:val="36"/>
            <w:szCs w:val="36"/>
          </w:rPr>
          <w:t>Other Ways to Contact Us</w:t>
        </w:r>
        <w:r w:rsidR="00EE1B56" w:rsidRPr="003B1B98">
          <w:rPr>
            <w:rFonts w:ascii="Arial" w:hAnsi="Arial" w:cs="Arial"/>
            <w:noProof/>
            <w:webHidden/>
            <w:sz w:val="36"/>
            <w:szCs w:val="36"/>
          </w:rPr>
          <w:tab/>
        </w:r>
        <w:r w:rsidR="00EE1B56" w:rsidRPr="003B1B98">
          <w:rPr>
            <w:rFonts w:ascii="Arial" w:hAnsi="Arial" w:cs="Arial"/>
            <w:noProof/>
            <w:webHidden/>
            <w:sz w:val="36"/>
            <w:szCs w:val="36"/>
          </w:rPr>
          <w:fldChar w:fldCharType="begin"/>
        </w:r>
        <w:r w:rsidR="00EE1B56" w:rsidRPr="003B1B98">
          <w:rPr>
            <w:rFonts w:ascii="Arial" w:hAnsi="Arial" w:cs="Arial"/>
            <w:noProof/>
            <w:webHidden/>
            <w:sz w:val="36"/>
            <w:szCs w:val="36"/>
          </w:rPr>
          <w:instrText xml:space="preserve"> PAGEREF _Toc68594172 \h </w:instrText>
        </w:r>
        <w:r w:rsidR="00EE1B56" w:rsidRPr="003B1B98">
          <w:rPr>
            <w:rFonts w:ascii="Arial" w:hAnsi="Arial" w:cs="Arial"/>
            <w:noProof/>
            <w:webHidden/>
            <w:sz w:val="36"/>
            <w:szCs w:val="36"/>
          </w:rPr>
        </w:r>
        <w:r w:rsidR="00EE1B56" w:rsidRPr="003B1B98">
          <w:rPr>
            <w:rFonts w:ascii="Arial" w:hAnsi="Arial" w:cs="Arial"/>
            <w:noProof/>
            <w:webHidden/>
            <w:sz w:val="36"/>
            <w:szCs w:val="36"/>
          </w:rPr>
          <w:fldChar w:fldCharType="separate"/>
        </w:r>
        <w:r w:rsidR="00995F59" w:rsidRPr="003B1B98">
          <w:rPr>
            <w:rFonts w:ascii="Arial" w:hAnsi="Arial" w:cs="Arial"/>
            <w:noProof/>
            <w:webHidden/>
            <w:sz w:val="36"/>
            <w:szCs w:val="36"/>
          </w:rPr>
          <w:t>23</w:t>
        </w:r>
        <w:r w:rsidR="00EE1B56" w:rsidRPr="003B1B98">
          <w:rPr>
            <w:rFonts w:ascii="Arial" w:hAnsi="Arial" w:cs="Arial"/>
            <w:noProof/>
            <w:webHidden/>
            <w:sz w:val="36"/>
            <w:szCs w:val="36"/>
          </w:rPr>
          <w:fldChar w:fldCharType="end"/>
        </w:r>
      </w:hyperlink>
    </w:p>
    <w:p w14:paraId="6FAC7D58" w14:textId="77777777" w:rsidR="00EE1B56" w:rsidRPr="003B1B98" w:rsidRDefault="00A13450" w:rsidP="003B1B98">
      <w:pPr>
        <w:pStyle w:val="Heading2"/>
        <w:rPr>
          <w:color w:val="262626" w:themeColor="text1" w:themeTint="D9"/>
        </w:rPr>
      </w:pPr>
      <w:r w:rsidRPr="003B1B98">
        <w:rPr>
          <w:color w:val="262626" w:themeColor="text1" w:themeTint="D9"/>
        </w:rPr>
        <w:fldChar w:fldCharType="end"/>
      </w:r>
      <w:bookmarkStart w:id="24" w:name="_Toc68594146"/>
    </w:p>
    <w:p w14:paraId="127D72F3" w14:textId="77FBB548" w:rsidR="00DE0B4E" w:rsidRPr="003B1B98" w:rsidRDefault="00DE0B4E" w:rsidP="003B1B98">
      <w:pPr>
        <w:pStyle w:val="Heading2"/>
        <w:rPr>
          <w:color w:val="262626" w:themeColor="text1" w:themeTint="D9"/>
        </w:rPr>
      </w:pPr>
      <w:r w:rsidRPr="003B1B98">
        <w:rPr>
          <w:color w:val="262626" w:themeColor="text1" w:themeTint="D9"/>
        </w:rPr>
        <w:lastRenderedPageBreak/>
        <w:t>Welcome</w:t>
      </w:r>
      <w:bookmarkEnd w:id="24"/>
    </w:p>
    <w:p w14:paraId="75B2D763" w14:textId="480E474B" w:rsidR="00DE0B4E" w:rsidRPr="003B1B98" w:rsidRDefault="00DE0B4E" w:rsidP="00DE0B4E">
      <w:pPr>
        <w:pStyle w:val="BodyText"/>
        <w:rPr>
          <w:rFonts w:ascii="Arial" w:hAnsi="Arial" w:cs="Arial"/>
          <w:sz w:val="36"/>
          <w:szCs w:val="36"/>
        </w:rPr>
      </w:pPr>
      <w:r w:rsidRPr="003B1B98">
        <w:rPr>
          <w:rFonts w:ascii="Arial" w:hAnsi="Arial" w:cs="Arial"/>
          <w:sz w:val="36"/>
          <w:szCs w:val="36"/>
        </w:rPr>
        <w:t>This document contains practical information to apply for one of our National Lottery funding programmes.</w:t>
      </w:r>
    </w:p>
    <w:p w14:paraId="2A83CE0F" w14:textId="1FDA8DAF" w:rsidR="00DE0B4E" w:rsidRPr="003B1B98" w:rsidRDefault="00DE0B4E" w:rsidP="00DE0B4E">
      <w:pPr>
        <w:pStyle w:val="BodyText"/>
        <w:rPr>
          <w:rFonts w:ascii="Arial" w:hAnsi="Arial" w:cs="Arial"/>
          <w:sz w:val="36"/>
          <w:szCs w:val="36"/>
        </w:rPr>
      </w:pPr>
      <w:r w:rsidRPr="003B1B98">
        <w:rPr>
          <w:rFonts w:ascii="Arial" w:hAnsi="Arial" w:cs="Arial"/>
          <w:sz w:val="36"/>
          <w:szCs w:val="36"/>
        </w:rPr>
        <w:t>The world is very different today than it was before Covid-19</w:t>
      </w:r>
      <w:r w:rsidR="00CB379B" w:rsidRPr="003B1B98">
        <w:rPr>
          <w:rFonts w:ascii="Arial" w:hAnsi="Arial" w:cs="Arial"/>
          <w:sz w:val="36"/>
          <w:szCs w:val="36"/>
        </w:rPr>
        <w:t xml:space="preserve">. </w:t>
      </w:r>
      <w:r w:rsidRPr="003B1B98">
        <w:rPr>
          <w:rFonts w:ascii="Arial" w:hAnsi="Arial" w:cs="Arial"/>
          <w:sz w:val="36"/>
          <w:szCs w:val="36"/>
        </w:rPr>
        <w:t xml:space="preserve">It’s time to take a fresh look at how we can achieve a strong and resilient arts sector that properly reflects our country’s people and communities. </w:t>
      </w:r>
    </w:p>
    <w:p w14:paraId="1007D99E" w14:textId="7F9404FF" w:rsidR="00DE0B4E" w:rsidRPr="003B1B98" w:rsidRDefault="00DE0B4E" w:rsidP="003B1B98">
      <w:pPr>
        <w:pStyle w:val="Heading2"/>
        <w:rPr>
          <w:color w:val="262626" w:themeColor="text1" w:themeTint="D9"/>
        </w:rPr>
      </w:pPr>
      <w:bookmarkStart w:id="25" w:name="_Toc68594147"/>
      <w:r w:rsidRPr="003B1B98">
        <w:rPr>
          <w:color w:val="262626" w:themeColor="text1" w:themeTint="D9"/>
        </w:rPr>
        <w:t>Our Vision</w:t>
      </w:r>
      <w:bookmarkEnd w:id="25"/>
    </w:p>
    <w:p w14:paraId="282E6B17" w14:textId="06B288B1"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We want a fair, prosperous, and sustainable Wales and we want to improve the quality of life of people in all its communities, working in Welsh and English. All the projects that we fund will need to show how they support equality and diversity, including in their governance, workforce and through the activity that they develop and present. </w:t>
      </w:r>
    </w:p>
    <w:p w14:paraId="7D71C01B" w14:textId="3D82ED93" w:rsidR="00DE0B4E" w:rsidRPr="003B1B98" w:rsidRDefault="00DE0B4E" w:rsidP="003B1B98">
      <w:pPr>
        <w:pStyle w:val="Heading3"/>
      </w:pPr>
      <w:bookmarkStart w:id="26" w:name="_Toc68594148"/>
      <w:r w:rsidRPr="003B1B98">
        <w:t>Our Corporate Plan</w:t>
      </w:r>
      <w:bookmarkEnd w:id="26"/>
    </w:p>
    <w:p w14:paraId="309AC653" w14:textId="53A948BA"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Our Corporate Plan, ‘For the Benefit of All’, describes our ambitions for the arts in Wales. It sets the tone for our funding and work, and shows how we are working towards achieving our goal of making the arts central to the life and wellbeing of the nation: </w:t>
      </w:r>
      <w:hyperlink r:id="rId17" w:history="1">
        <w:r w:rsidRPr="003B1B98">
          <w:rPr>
            <w:rStyle w:val="Hyperlink"/>
            <w:rFonts w:ascii="Arial" w:hAnsi="Arial" w:cs="Arial"/>
            <w:sz w:val="36"/>
            <w:szCs w:val="36"/>
          </w:rPr>
          <w:t>Arts Council of Wales Corporate Plan 2018-23</w:t>
        </w:r>
      </w:hyperlink>
    </w:p>
    <w:p w14:paraId="59AA16F0" w14:textId="50E74119" w:rsidR="00DE0B4E" w:rsidRPr="003B1B98" w:rsidRDefault="00DE0B4E" w:rsidP="003B1B98">
      <w:pPr>
        <w:pStyle w:val="Heading3"/>
      </w:pPr>
      <w:bookmarkStart w:id="27" w:name="_Toc68594149"/>
      <w:r w:rsidRPr="003B1B98">
        <w:t>A More Equal Approach</w:t>
      </w:r>
      <w:bookmarkEnd w:id="27"/>
    </w:p>
    <w:p w14:paraId="20EECACF" w14:textId="1BD3D5A3" w:rsidR="00DE0B4E" w:rsidRPr="003B1B98" w:rsidRDefault="00DE0B4E" w:rsidP="00DE0B4E">
      <w:pPr>
        <w:pStyle w:val="BodyText"/>
        <w:rPr>
          <w:rFonts w:ascii="Arial" w:hAnsi="Arial" w:cs="Arial"/>
          <w:sz w:val="36"/>
          <w:szCs w:val="36"/>
        </w:rPr>
      </w:pPr>
      <w:r w:rsidRPr="003B1B98">
        <w:rPr>
          <w:rFonts w:ascii="Arial" w:hAnsi="Arial" w:cs="Arial"/>
          <w:sz w:val="36"/>
          <w:szCs w:val="36"/>
        </w:rPr>
        <w:t>We want more people in communities and places less well-served by the arts to be able to enjoy and take part in cultural activity. It’s a failure of public arts funding that this hasn’t been properly addressed before. This needs to change.</w:t>
      </w:r>
    </w:p>
    <w:p w14:paraId="5475AAD4" w14:textId="7C2F9713" w:rsidR="00DE0B4E" w:rsidRPr="003B1B98" w:rsidRDefault="00DE0B4E" w:rsidP="00DE0B4E">
      <w:pPr>
        <w:pStyle w:val="BodyText"/>
        <w:rPr>
          <w:rFonts w:ascii="Arial" w:hAnsi="Arial" w:cs="Arial"/>
          <w:sz w:val="36"/>
          <w:szCs w:val="36"/>
        </w:rPr>
      </w:pPr>
      <w:r w:rsidRPr="003B1B98">
        <w:rPr>
          <w:rFonts w:ascii="Arial" w:hAnsi="Arial" w:cs="Arial"/>
          <w:sz w:val="36"/>
          <w:szCs w:val="36"/>
        </w:rPr>
        <w:lastRenderedPageBreak/>
        <w:t xml:space="preserve">Many people with Pprotected Characteristics” are under-represented in the activities that we fund and support. Protected Characteristics refers to the nine aspects of a person’s identity protected under the Equality Act 2010: age, disability, gender reassignment, marriage and civil partnerships, pregnancy and maternity, race, religion or belief, sex and sexual orientation. </w:t>
      </w:r>
    </w:p>
    <w:p w14:paraId="41276AE5" w14:textId="4F09FE49" w:rsidR="00DE0B4E" w:rsidRPr="003B1B98" w:rsidRDefault="00DE0B4E" w:rsidP="00DE0B4E">
      <w:pPr>
        <w:pStyle w:val="BodyText"/>
        <w:rPr>
          <w:rFonts w:ascii="Arial" w:hAnsi="Arial" w:cs="Arial"/>
          <w:sz w:val="36"/>
          <w:szCs w:val="36"/>
        </w:rPr>
      </w:pPr>
      <w:r w:rsidRPr="003B1B98">
        <w:rPr>
          <w:rFonts w:ascii="Arial" w:hAnsi="Arial" w:cs="Arial"/>
          <w:sz w:val="36"/>
          <w:szCs w:val="36"/>
        </w:rPr>
        <w:t>It is important to us to see applications that can show how they will involve and reflectthe creativity of Deaf and disabled people and Ethnically and Culturally diverse people throughout the life of the project</w:t>
      </w:r>
      <w:r w:rsidR="00CB379B" w:rsidRPr="003B1B98">
        <w:rPr>
          <w:rFonts w:ascii="Arial" w:hAnsi="Arial" w:cs="Arial"/>
          <w:sz w:val="36"/>
          <w:szCs w:val="36"/>
        </w:rPr>
        <w:t xml:space="preserve">. </w:t>
      </w:r>
    </w:p>
    <w:p w14:paraId="5381B52C" w14:textId="58D7DDDB"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The best projects tend to be artist led but audience (or participant) focused. We want to support projects that champion the diversity of voices, cultures, and languages in Wales – projects that mean something and matter to the people that they’re for. </w:t>
      </w:r>
    </w:p>
    <w:p w14:paraId="328339F0" w14:textId="0714BF18" w:rsidR="00DE0B4E" w:rsidRPr="003B1B98" w:rsidRDefault="00DE0B4E" w:rsidP="003B1B98">
      <w:pPr>
        <w:pStyle w:val="Heading3"/>
      </w:pPr>
      <w:bookmarkStart w:id="28" w:name="_Toc68594150"/>
      <w:r w:rsidRPr="003B1B98">
        <w:t>Strengthening capability and resilience</w:t>
      </w:r>
      <w:bookmarkEnd w:id="28"/>
    </w:p>
    <w:p w14:paraId="4A010254" w14:textId="2F8CE4BA"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Covid-19 has had a serious impact on artists, individual freelancers and organisations. The arts are in a more fragile state than they were before the pandemic. </w:t>
      </w:r>
    </w:p>
    <w:p w14:paraId="134D9EF0" w14:textId="0C709016"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We therefore need to make up for lost time by championing creative talent and rebuilding the partnerships and collaborations that will help us to get back on our feet. </w:t>
      </w:r>
    </w:p>
    <w:p w14:paraId="1D2F4BE3" w14:textId="002237D8"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All of this depends on encouraging a wider diversity of artists, curators, producers, production and creative teams across all regions of Wales and beyond. Our funding goes further when individual artists, creative freelancers, venues, communities, audiences and participants are considered from the outset of a project’s development. </w:t>
      </w:r>
    </w:p>
    <w:p w14:paraId="071C171A" w14:textId="77777777" w:rsidR="003B1B98" w:rsidRDefault="003B1B98">
      <w:pPr>
        <w:spacing w:before="0" w:after="160" w:line="259" w:lineRule="auto"/>
        <w:rPr>
          <w:rFonts w:ascii="Arial" w:hAnsi="Arial" w:cs="Arial"/>
          <w:b/>
          <w:bCs/>
          <w:color w:val="000000" w:themeColor="text1"/>
          <w:sz w:val="36"/>
          <w:szCs w:val="36"/>
          <w14:textFill>
            <w14:solidFill>
              <w14:schemeClr w14:val="tx1">
                <w14:lumMod w14:val="85000"/>
                <w14:lumOff w14:val="15000"/>
                <w14:lumMod w14:val="85000"/>
                <w14:lumOff w14:val="15000"/>
              </w14:schemeClr>
            </w14:solidFill>
          </w14:textFill>
        </w:rPr>
      </w:pPr>
      <w:bookmarkStart w:id="29" w:name="_Toc68594151"/>
      <w:r>
        <w:br w:type="page"/>
      </w:r>
    </w:p>
    <w:p w14:paraId="387D378E" w14:textId="44157AFD" w:rsidR="00DE0B4E" w:rsidRPr="003B1B98" w:rsidRDefault="00DE0B4E" w:rsidP="003B1B98">
      <w:pPr>
        <w:pStyle w:val="Heading3"/>
      </w:pPr>
      <w:r w:rsidRPr="003B1B98">
        <w:lastRenderedPageBreak/>
        <w:t>Welsh language</w:t>
      </w:r>
      <w:bookmarkEnd w:id="29"/>
    </w:p>
    <w:p w14:paraId="58ED5A74" w14:textId="36EBC569" w:rsidR="00DE0B4E" w:rsidRPr="003B1B98" w:rsidRDefault="00DE0B4E" w:rsidP="00DE0B4E">
      <w:pPr>
        <w:pStyle w:val="BodyText"/>
        <w:rPr>
          <w:rFonts w:ascii="Arial" w:hAnsi="Arial" w:cs="Arial"/>
          <w:sz w:val="36"/>
          <w:szCs w:val="36"/>
        </w:rPr>
      </w:pPr>
      <w:r w:rsidRPr="003B1B98">
        <w:rPr>
          <w:rFonts w:ascii="Arial" w:hAnsi="Arial" w:cs="Arial"/>
          <w:sz w:val="36"/>
          <w:szCs w:val="36"/>
        </w:rPr>
        <w:t>We’re passionate about the development of work in the Welsh language. We want to invest in projects that develop the capability and skills of artists and professionals wanting to work in Welsh. Our assessment of applications will consider projects’ impact on the Welsh language and how it might contribute to this goal.</w:t>
      </w:r>
    </w:p>
    <w:p w14:paraId="28D4044B" w14:textId="2B12D8AA" w:rsidR="00DE0B4E" w:rsidRPr="003B1B98" w:rsidRDefault="00DE0B4E" w:rsidP="003B1B98">
      <w:pPr>
        <w:pStyle w:val="Heading3"/>
      </w:pPr>
      <w:bookmarkStart w:id="30" w:name="_Toc68594152"/>
      <w:r w:rsidRPr="003B1B98">
        <w:t>Taking the time to get your proposal right</w:t>
      </w:r>
      <w:bookmarkEnd w:id="30"/>
    </w:p>
    <w:p w14:paraId="68B575E1" w14:textId="5B53E084" w:rsidR="00DE0B4E" w:rsidRPr="003B1B98" w:rsidRDefault="00DE0B4E" w:rsidP="00DE0B4E">
      <w:pPr>
        <w:pStyle w:val="BodyText"/>
        <w:rPr>
          <w:rFonts w:ascii="Arial" w:hAnsi="Arial" w:cs="Arial"/>
          <w:sz w:val="36"/>
          <w:szCs w:val="36"/>
        </w:rPr>
      </w:pPr>
      <w:r w:rsidRPr="003B1B98">
        <w:rPr>
          <w:rFonts w:ascii="Arial" w:hAnsi="Arial" w:cs="Arial"/>
          <w:sz w:val="36"/>
          <w:szCs w:val="36"/>
        </w:rPr>
        <w:t>Please make sure your project planning allows you to take the time you need to get things right</w:t>
      </w:r>
      <w:r w:rsidR="00CB379B" w:rsidRPr="003B1B98">
        <w:rPr>
          <w:rFonts w:ascii="Arial" w:hAnsi="Arial" w:cs="Arial"/>
          <w:sz w:val="36"/>
          <w:szCs w:val="36"/>
        </w:rPr>
        <w:t xml:space="preserve">. </w:t>
      </w:r>
      <w:r w:rsidRPr="003B1B98">
        <w:rPr>
          <w:rFonts w:ascii="Arial" w:hAnsi="Arial" w:cs="Arial"/>
          <w:sz w:val="36"/>
          <w:szCs w:val="36"/>
        </w:rPr>
        <w:t>Your project will be stronger and more compelling if it’s well thought through</w:t>
      </w:r>
      <w:r w:rsidR="00CB379B" w:rsidRPr="003B1B98">
        <w:rPr>
          <w:rFonts w:ascii="Arial" w:hAnsi="Arial" w:cs="Arial"/>
          <w:sz w:val="36"/>
          <w:szCs w:val="36"/>
        </w:rPr>
        <w:t xml:space="preserve">. </w:t>
      </w:r>
    </w:p>
    <w:p w14:paraId="14782144" w14:textId="77777777" w:rsidR="00DE0B4E" w:rsidRPr="003B1B98" w:rsidRDefault="00DE0B4E" w:rsidP="00DE0B4E">
      <w:pPr>
        <w:pStyle w:val="BodyText"/>
        <w:rPr>
          <w:rFonts w:ascii="Arial" w:hAnsi="Arial" w:cs="Arial"/>
          <w:sz w:val="36"/>
          <w:szCs w:val="36"/>
        </w:rPr>
      </w:pPr>
    </w:p>
    <w:p w14:paraId="5FA0F017" w14:textId="77777777" w:rsidR="00DE0B4E" w:rsidRPr="003B1B98" w:rsidRDefault="00DE0B4E" w:rsidP="00DE0B4E">
      <w:pPr>
        <w:pStyle w:val="BodyText"/>
        <w:rPr>
          <w:rFonts w:ascii="Arial" w:hAnsi="Arial" w:cs="Arial"/>
          <w:sz w:val="36"/>
          <w:szCs w:val="36"/>
        </w:rPr>
      </w:pPr>
    </w:p>
    <w:p w14:paraId="3C2779A6"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 </w:t>
      </w:r>
    </w:p>
    <w:p w14:paraId="5172A03B"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 </w:t>
      </w:r>
    </w:p>
    <w:p w14:paraId="5D5668A3" w14:textId="77777777" w:rsidR="00FA67EA" w:rsidRPr="003B1B98" w:rsidRDefault="00FA67EA">
      <w:pPr>
        <w:spacing w:before="0" w:after="160" w:line="259" w:lineRule="auto"/>
        <w:rPr>
          <w:rFonts w:ascii="Arial" w:hAnsi="Arial" w:cs="Arial"/>
          <w:color w:val="404040" w:themeColor="text1" w:themeTint="BF"/>
          <w:sz w:val="36"/>
          <w:szCs w:val="36"/>
        </w:rPr>
      </w:pPr>
      <w:r w:rsidRPr="003B1B98">
        <w:rPr>
          <w:rFonts w:ascii="Arial" w:hAnsi="Arial" w:cs="Arial"/>
          <w:sz w:val="36"/>
          <w:szCs w:val="36"/>
        </w:rPr>
        <w:br w:type="page"/>
      </w:r>
    </w:p>
    <w:p w14:paraId="0D6C36FA" w14:textId="2E8937D2" w:rsidR="00DE0B4E" w:rsidRPr="003B1B98" w:rsidRDefault="00DE0B4E" w:rsidP="003B1B98">
      <w:pPr>
        <w:pStyle w:val="Heading2"/>
        <w:rPr>
          <w:color w:val="262626" w:themeColor="text1" w:themeTint="D9"/>
        </w:rPr>
      </w:pPr>
      <w:bookmarkStart w:id="31" w:name="_Toc68594153"/>
      <w:r w:rsidRPr="003B1B98">
        <w:rPr>
          <w:color w:val="262626" w:themeColor="text1" w:themeTint="D9"/>
        </w:rPr>
        <w:lastRenderedPageBreak/>
        <w:t>Eligibility – Organisations</w:t>
      </w:r>
      <w:bookmarkEnd w:id="31"/>
    </w:p>
    <w:p w14:paraId="25CF43E1" w14:textId="0F816EA3"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We need to make sure that your organisation is properly set up and able to manage public funds. There are a few key things we require. </w:t>
      </w:r>
    </w:p>
    <w:p w14:paraId="1B6BD420"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Your organisation must:</w:t>
      </w:r>
    </w:p>
    <w:p w14:paraId="12B58ABF" w14:textId="4CA05036" w:rsidR="00DE0B4E" w:rsidRPr="003B1B98" w:rsidRDefault="00DE0B4E" w:rsidP="008A4982">
      <w:pPr>
        <w:pStyle w:val="ListBullet"/>
        <w:rPr>
          <w:rFonts w:ascii="Arial" w:hAnsi="Arial" w:cs="Arial"/>
          <w:sz w:val="36"/>
          <w:szCs w:val="36"/>
        </w:rPr>
      </w:pPr>
      <w:r w:rsidRPr="003B1B98">
        <w:rPr>
          <w:rFonts w:ascii="Arial" w:hAnsi="Arial" w:cs="Arial"/>
          <w:sz w:val="36"/>
          <w:szCs w:val="36"/>
        </w:rPr>
        <w:t>be based in Wales, or another UK nation</w:t>
      </w:r>
    </w:p>
    <w:p w14:paraId="599880ED" w14:textId="457C9400" w:rsidR="00DE0B4E" w:rsidRPr="003B1B98" w:rsidRDefault="00DE0B4E" w:rsidP="008A4982">
      <w:pPr>
        <w:pStyle w:val="ListBullet"/>
        <w:rPr>
          <w:rFonts w:ascii="Arial" w:hAnsi="Arial" w:cs="Arial"/>
          <w:sz w:val="36"/>
          <w:szCs w:val="36"/>
        </w:rPr>
      </w:pPr>
      <w:r w:rsidRPr="003B1B98">
        <w:rPr>
          <w:rFonts w:ascii="Arial" w:hAnsi="Arial" w:cs="Arial"/>
          <w:sz w:val="36"/>
          <w:szCs w:val="36"/>
        </w:rPr>
        <w:t>have a governance structure that meets our requirements (see the Governance section below)</w:t>
      </w:r>
    </w:p>
    <w:p w14:paraId="4A96DF23" w14:textId="78565576" w:rsidR="00DE0B4E" w:rsidRPr="003B1B98" w:rsidRDefault="00DE0B4E" w:rsidP="008A4982">
      <w:pPr>
        <w:pStyle w:val="ListBullet"/>
        <w:rPr>
          <w:rFonts w:ascii="Arial" w:hAnsi="Arial" w:cs="Arial"/>
          <w:sz w:val="36"/>
          <w:szCs w:val="36"/>
        </w:rPr>
      </w:pPr>
      <w:r w:rsidRPr="003B1B98">
        <w:rPr>
          <w:rFonts w:ascii="Arial" w:hAnsi="Arial" w:cs="Arial"/>
          <w:sz w:val="36"/>
          <w:szCs w:val="36"/>
        </w:rPr>
        <w:t xml:space="preserve">have a bank account in your organisation’s name that has at least two people who can authorise transactions (see bank account section </w:t>
      </w:r>
      <w:hyperlink w:anchor="_Bank_accounts" w:history="1">
        <w:r w:rsidRPr="003B1B98">
          <w:rPr>
            <w:rStyle w:val="Hyperlink"/>
            <w:rFonts w:ascii="Arial" w:hAnsi="Arial" w:cs="Arial"/>
            <w:sz w:val="36"/>
            <w:szCs w:val="36"/>
          </w:rPr>
          <w:t>p</w:t>
        </w:r>
        <w:r w:rsidR="00D75B67" w:rsidRPr="003B1B98">
          <w:rPr>
            <w:rStyle w:val="Hyperlink"/>
            <w:rFonts w:ascii="Arial" w:hAnsi="Arial" w:cs="Arial"/>
            <w:sz w:val="36"/>
            <w:szCs w:val="36"/>
          </w:rPr>
          <w:t xml:space="preserve">age </w:t>
        </w:r>
        <w:r w:rsidR="001C3C3E">
          <w:rPr>
            <w:rStyle w:val="Hyperlink"/>
            <w:rFonts w:ascii="Arial" w:hAnsi="Arial" w:cs="Arial"/>
            <w:sz w:val="36"/>
            <w:szCs w:val="36"/>
          </w:rPr>
          <w:t>30</w:t>
        </w:r>
      </w:hyperlink>
      <w:r w:rsidRPr="003B1B98">
        <w:rPr>
          <w:rFonts w:ascii="Arial" w:hAnsi="Arial" w:cs="Arial"/>
          <w:sz w:val="36"/>
          <w:szCs w:val="36"/>
        </w:rPr>
        <w:t>)</w:t>
      </w:r>
    </w:p>
    <w:p w14:paraId="18FB0FCB" w14:textId="5CE650DF" w:rsidR="00DE0B4E" w:rsidRPr="003B1B98" w:rsidRDefault="00DE0B4E" w:rsidP="008A4982">
      <w:pPr>
        <w:pStyle w:val="ListBullet"/>
        <w:rPr>
          <w:rFonts w:ascii="Arial" w:hAnsi="Arial" w:cs="Arial"/>
          <w:sz w:val="36"/>
          <w:szCs w:val="36"/>
        </w:rPr>
      </w:pPr>
      <w:r w:rsidRPr="003B1B98">
        <w:rPr>
          <w:rFonts w:ascii="Arial" w:hAnsi="Arial" w:cs="Arial"/>
          <w:sz w:val="36"/>
          <w:szCs w:val="36"/>
        </w:rPr>
        <w:t>have an Equal Opportunities Policy that’s been reviewed by your governing body within the last three years and complies with current legislation</w:t>
      </w:r>
    </w:p>
    <w:p w14:paraId="72999C8F" w14:textId="05A52217" w:rsidR="00DE0B4E" w:rsidRPr="003B1B98" w:rsidRDefault="00DE0B4E" w:rsidP="008A4982">
      <w:pPr>
        <w:pStyle w:val="ListBullet"/>
        <w:rPr>
          <w:rFonts w:ascii="Arial" w:hAnsi="Arial" w:cs="Arial"/>
          <w:sz w:val="36"/>
          <w:szCs w:val="36"/>
        </w:rPr>
      </w:pPr>
      <w:r w:rsidRPr="003B1B98">
        <w:rPr>
          <w:rFonts w:ascii="Arial" w:hAnsi="Arial" w:cs="Arial"/>
          <w:sz w:val="36"/>
          <w:szCs w:val="36"/>
        </w:rPr>
        <w:t>not be in default of any financial agreement with the Arts Council of Wales</w:t>
      </w:r>
    </w:p>
    <w:p w14:paraId="4B351C9F" w14:textId="7E2D5BCD" w:rsidR="00FA67EA" w:rsidRPr="003B1B98" w:rsidRDefault="00DE0B4E" w:rsidP="00A72213">
      <w:pPr>
        <w:pStyle w:val="ListBullet"/>
        <w:spacing w:after="360"/>
        <w:ind w:left="425" w:hanging="425"/>
        <w:rPr>
          <w:rFonts w:ascii="Arial" w:hAnsi="Arial" w:cs="Arial"/>
          <w:sz w:val="36"/>
          <w:szCs w:val="36"/>
        </w:rPr>
      </w:pPr>
      <w:r w:rsidRPr="003B1B98">
        <w:rPr>
          <w:rFonts w:ascii="Arial" w:hAnsi="Arial" w:cs="Arial"/>
          <w:sz w:val="36"/>
          <w:szCs w:val="36"/>
        </w:rPr>
        <w:t>not have any overdue requirements on any other Arts Council of Wales funding.</w:t>
      </w:r>
    </w:p>
    <w:p w14:paraId="47DDB727" w14:textId="1A3FA57D" w:rsidR="00DE0B4E" w:rsidRPr="003B1B98" w:rsidRDefault="00DE0B4E" w:rsidP="00DE0B4E">
      <w:pPr>
        <w:pStyle w:val="BodyText"/>
        <w:rPr>
          <w:rFonts w:ascii="Arial" w:hAnsi="Arial" w:cs="Arial"/>
          <w:sz w:val="36"/>
          <w:szCs w:val="36"/>
        </w:rPr>
      </w:pPr>
      <w:r w:rsidRPr="003B1B98">
        <w:rPr>
          <w:rFonts w:ascii="Arial" w:hAnsi="Arial" w:cs="Arial"/>
          <w:sz w:val="36"/>
          <w:szCs w:val="36"/>
        </w:rPr>
        <w:t>You can make, or be part of, more than one application</w:t>
      </w:r>
      <w:r w:rsidR="00CB379B" w:rsidRPr="003B1B98">
        <w:rPr>
          <w:rFonts w:ascii="Arial" w:hAnsi="Arial" w:cs="Arial"/>
          <w:sz w:val="36"/>
          <w:szCs w:val="36"/>
        </w:rPr>
        <w:t xml:space="preserve">. </w:t>
      </w:r>
      <w:r w:rsidRPr="003B1B98">
        <w:rPr>
          <w:rFonts w:ascii="Arial" w:hAnsi="Arial" w:cs="Arial"/>
          <w:sz w:val="36"/>
          <w:szCs w:val="36"/>
        </w:rPr>
        <w:t>If this is the case, you’ll need to make sure that your organisation has the capacity to deliver multiple projects effectively</w:t>
      </w:r>
      <w:r w:rsidR="00CB379B" w:rsidRPr="003B1B98">
        <w:rPr>
          <w:rFonts w:ascii="Arial" w:hAnsi="Arial" w:cs="Arial"/>
          <w:sz w:val="36"/>
          <w:szCs w:val="36"/>
        </w:rPr>
        <w:t xml:space="preserve">. </w:t>
      </w:r>
      <w:r w:rsidRPr="003B1B98">
        <w:rPr>
          <w:rFonts w:ascii="Arial" w:hAnsi="Arial" w:cs="Arial"/>
          <w:sz w:val="36"/>
          <w:szCs w:val="36"/>
        </w:rPr>
        <w:t>You should make this clear in your application.</w:t>
      </w:r>
    </w:p>
    <w:p w14:paraId="1FC840DE"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If your project involves working with children, young people or vulnerable adults you must also have:</w:t>
      </w:r>
    </w:p>
    <w:p w14:paraId="589BFA78" w14:textId="03A0D90E" w:rsidR="00DE0B4E" w:rsidRPr="003B1B98" w:rsidRDefault="00DE0B4E" w:rsidP="00A72213">
      <w:pPr>
        <w:pStyle w:val="ListBullet"/>
        <w:spacing w:after="360"/>
        <w:ind w:left="425" w:hanging="425"/>
        <w:rPr>
          <w:rFonts w:ascii="Arial" w:hAnsi="Arial" w:cs="Arial"/>
          <w:sz w:val="36"/>
          <w:szCs w:val="36"/>
        </w:rPr>
      </w:pPr>
      <w:r w:rsidRPr="003B1B98">
        <w:rPr>
          <w:rFonts w:ascii="Arial" w:hAnsi="Arial" w:cs="Arial"/>
          <w:sz w:val="36"/>
          <w:szCs w:val="36"/>
        </w:rPr>
        <w:t>A Safeguarding / Child Protection Policy that’s been reviewed by your governing body within the last three years and complies with current legislation.</w:t>
      </w:r>
    </w:p>
    <w:p w14:paraId="4A9BCC1D" w14:textId="38783CB6" w:rsidR="00DE0B4E" w:rsidRPr="003B1B98" w:rsidRDefault="00DE0B4E" w:rsidP="00DE0B4E">
      <w:pPr>
        <w:pStyle w:val="BodyText"/>
        <w:rPr>
          <w:rFonts w:ascii="Arial" w:hAnsi="Arial" w:cs="Arial"/>
          <w:sz w:val="36"/>
          <w:szCs w:val="36"/>
        </w:rPr>
      </w:pPr>
      <w:r w:rsidRPr="003B1B98">
        <w:rPr>
          <w:rFonts w:ascii="Arial" w:hAnsi="Arial" w:cs="Arial"/>
          <w:sz w:val="36"/>
          <w:szCs w:val="36"/>
        </w:rPr>
        <w:lastRenderedPageBreak/>
        <w:t xml:space="preserve">If other partner organisations or individuals will be delivering participatory activity as part of the project, such as workshops with children, young people or vulnerable adults, it’s your responsibility as the applicant to make sure that there’s an appropriate Safeguarding Policy in place. </w:t>
      </w:r>
    </w:p>
    <w:p w14:paraId="6CC4A31B" w14:textId="19A8D2CB"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If you’re an individual making an application to lead activities with children, young people or vulnerable adults, you’ll need to provide written evidence that an organisational partner with appropriate safeguarding procedures in place will take on the responsibility of safeguarding for the duration of the project. </w:t>
      </w:r>
      <w:r w:rsidRPr="003B1B98">
        <w:rPr>
          <w:rFonts w:ascii="Arial" w:hAnsi="Arial" w:cs="Arial"/>
          <w:sz w:val="36"/>
          <w:szCs w:val="36"/>
        </w:rPr>
        <w:t> </w:t>
      </w:r>
    </w:p>
    <w:p w14:paraId="23CDC95D" w14:textId="43945DA2" w:rsidR="00DE0B4E" w:rsidRPr="003B1B98" w:rsidRDefault="00DE0B4E" w:rsidP="003B1B98">
      <w:pPr>
        <w:pStyle w:val="Heading3"/>
      </w:pPr>
      <w:bookmarkStart w:id="32" w:name="_Toc68594154"/>
      <w:r w:rsidRPr="003B1B98">
        <w:t>Eligibility and Governance</w:t>
      </w:r>
      <w:bookmarkEnd w:id="32"/>
    </w:p>
    <w:p w14:paraId="68D4052C" w14:textId="15C36B84"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It’s important that public funds are being properly and well spent. </w:t>
      </w:r>
    </w:p>
    <w:p w14:paraId="28D76777"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Organisations can apply to us if they’re based in Wales or another UK nation and formally constituted as one of the following:</w:t>
      </w:r>
    </w:p>
    <w:p w14:paraId="6AA90B15" w14:textId="11795717" w:rsidR="00DE0B4E" w:rsidRPr="003B1B98" w:rsidRDefault="00DE0B4E" w:rsidP="008A4982">
      <w:pPr>
        <w:pStyle w:val="ListBullet"/>
        <w:rPr>
          <w:rFonts w:ascii="Arial" w:hAnsi="Arial" w:cs="Arial"/>
          <w:sz w:val="36"/>
          <w:szCs w:val="36"/>
        </w:rPr>
      </w:pPr>
      <w:r w:rsidRPr="003B1B98">
        <w:rPr>
          <w:rFonts w:ascii="Arial" w:hAnsi="Arial" w:cs="Arial"/>
          <w:sz w:val="36"/>
          <w:szCs w:val="36"/>
        </w:rPr>
        <w:t>a Company Limited by Guarantee</w:t>
      </w:r>
    </w:p>
    <w:p w14:paraId="721B1013" w14:textId="0A92CDDE" w:rsidR="00DE0B4E" w:rsidRPr="003B1B98" w:rsidRDefault="00DE0B4E" w:rsidP="008A4982">
      <w:pPr>
        <w:pStyle w:val="ListBullet"/>
        <w:rPr>
          <w:rFonts w:ascii="Arial" w:hAnsi="Arial" w:cs="Arial"/>
          <w:sz w:val="36"/>
          <w:szCs w:val="36"/>
        </w:rPr>
      </w:pPr>
      <w:r w:rsidRPr="003B1B98">
        <w:rPr>
          <w:rFonts w:ascii="Arial" w:hAnsi="Arial" w:cs="Arial"/>
          <w:sz w:val="36"/>
          <w:szCs w:val="36"/>
        </w:rPr>
        <w:t>a registered charity (including charitable trusts)</w:t>
      </w:r>
    </w:p>
    <w:p w14:paraId="134494E1" w14:textId="6EEBAD66" w:rsidR="00DE0B4E" w:rsidRPr="003B1B98" w:rsidRDefault="00DE0B4E" w:rsidP="008A4982">
      <w:pPr>
        <w:pStyle w:val="ListBullet"/>
        <w:rPr>
          <w:rFonts w:ascii="Arial" w:hAnsi="Arial" w:cs="Arial"/>
          <w:sz w:val="36"/>
          <w:szCs w:val="36"/>
        </w:rPr>
      </w:pPr>
      <w:r w:rsidRPr="003B1B98">
        <w:rPr>
          <w:rFonts w:ascii="Arial" w:hAnsi="Arial" w:cs="Arial"/>
          <w:sz w:val="36"/>
          <w:szCs w:val="36"/>
        </w:rPr>
        <w:t>a Charitable Incorporated Organisation (CIO)</w:t>
      </w:r>
    </w:p>
    <w:p w14:paraId="49102579" w14:textId="4D78EC6F" w:rsidR="00DE0B4E" w:rsidRPr="003B1B98" w:rsidRDefault="00DE0B4E" w:rsidP="008A4982">
      <w:pPr>
        <w:pStyle w:val="ListBullet"/>
        <w:rPr>
          <w:rFonts w:ascii="Arial" w:hAnsi="Arial" w:cs="Arial"/>
          <w:sz w:val="36"/>
          <w:szCs w:val="36"/>
        </w:rPr>
      </w:pPr>
      <w:r w:rsidRPr="003B1B98">
        <w:rPr>
          <w:rFonts w:ascii="Arial" w:hAnsi="Arial" w:cs="Arial"/>
          <w:sz w:val="36"/>
          <w:szCs w:val="36"/>
        </w:rPr>
        <w:t>a Community Interest Company (CIC)</w:t>
      </w:r>
    </w:p>
    <w:p w14:paraId="0B7A7378" w14:textId="037853C5" w:rsidR="00DE0B4E" w:rsidRPr="003B1B98" w:rsidRDefault="00DE0B4E" w:rsidP="008A4982">
      <w:pPr>
        <w:pStyle w:val="ListBullet"/>
        <w:rPr>
          <w:rFonts w:ascii="Arial" w:hAnsi="Arial" w:cs="Arial"/>
          <w:sz w:val="36"/>
          <w:szCs w:val="36"/>
        </w:rPr>
      </w:pPr>
      <w:r w:rsidRPr="003B1B98">
        <w:rPr>
          <w:rFonts w:ascii="Arial" w:hAnsi="Arial" w:cs="Arial"/>
          <w:sz w:val="36"/>
          <w:szCs w:val="36"/>
        </w:rPr>
        <w:t>a Company Limited by Shares (see public benefit criteria below)</w:t>
      </w:r>
    </w:p>
    <w:p w14:paraId="73AC7445" w14:textId="39BAF63F" w:rsidR="00DE0B4E" w:rsidRPr="003B1B98" w:rsidRDefault="00DE0B4E" w:rsidP="008A4982">
      <w:pPr>
        <w:pStyle w:val="ListBullet"/>
        <w:rPr>
          <w:rFonts w:ascii="Arial" w:hAnsi="Arial" w:cs="Arial"/>
          <w:sz w:val="36"/>
          <w:szCs w:val="36"/>
        </w:rPr>
      </w:pPr>
      <w:r w:rsidRPr="003B1B98">
        <w:rPr>
          <w:rFonts w:ascii="Arial" w:hAnsi="Arial" w:cs="Arial"/>
          <w:sz w:val="36"/>
          <w:szCs w:val="36"/>
        </w:rPr>
        <w:t>an Unincorporated Association</w:t>
      </w:r>
    </w:p>
    <w:p w14:paraId="39F56551" w14:textId="258A260C" w:rsidR="00DE0B4E" w:rsidRPr="003B1B98" w:rsidRDefault="00DE0B4E" w:rsidP="008A4982">
      <w:pPr>
        <w:pStyle w:val="ListBullet"/>
        <w:rPr>
          <w:rFonts w:ascii="Arial" w:hAnsi="Arial" w:cs="Arial"/>
          <w:sz w:val="36"/>
          <w:szCs w:val="36"/>
        </w:rPr>
      </w:pPr>
      <w:r w:rsidRPr="003B1B98">
        <w:rPr>
          <w:rFonts w:ascii="Arial" w:hAnsi="Arial" w:cs="Arial"/>
          <w:sz w:val="36"/>
          <w:szCs w:val="36"/>
        </w:rPr>
        <w:t>a Partnership, including a Limited Liability Partnership (where Directors are not at the same address)</w:t>
      </w:r>
    </w:p>
    <w:p w14:paraId="37B7FA1A" w14:textId="51DA166B" w:rsidR="00564B5D" w:rsidRPr="003B1B98" w:rsidRDefault="00DE0B4E" w:rsidP="00564B5D">
      <w:pPr>
        <w:pStyle w:val="ListBullet"/>
        <w:spacing w:line="360" w:lineRule="auto"/>
        <w:rPr>
          <w:rFonts w:ascii="Arial" w:hAnsi="Arial" w:cs="Arial"/>
          <w:sz w:val="36"/>
          <w:szCs w:val="36"/>
        </w:rPr>
      </w:pPr>
      <w:r w:rsidRPr="003B1B98">
        <w:rPr>
          <w:rFonts w:ascii="Arial" w:hAnsi="Arial" w:cs="Arial"/>
          <w:sz w:val="36"/>
          <w:szCs w:val="36"/>
        </w:rPr>
        <w:t xml:space="preserve">a local authority, University or other Public Body </w:t>
      </w:r>
    </w:p>
    <w:p w14:paraId="2C5A9452"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lastRenderedPageBreak/>
        <w:t>Organisations that aren’t eligible to apply to us for funding include:</w:t>
      </w:r>
    </w:p>
    <w:p w14:paraId="29F8D652" w14:textId="65161B2B" w:rsidR="00DE0B4E" w:rsidRPr="003B1B98" w:rsidRDefault="00DE0B4E" w:rsidP="00564B5D">
      <w:pPr>
        <w:pStyle w:val="ListBullet"/>
        <w:rPr>
          <w:rFonts w:ascii="Arial" w:hAnsi="Arial" w:cs="Arial"/>
          <w:sz w:val="36"/>
          <w:szCs w:val="36"/>
        </w:rPr>
      </w:pPr>
      <w:r w:rsidRPr="003B1B98">
        <w:rPr>
          <w:rFonts w:ascii="Arial" w:hAnsi="Arial" w:cs="Arial"/>
          <w:sz w:val="36"/>
          <w:szCs w:val="36"/>
        </w:rPr>
        <w:t>Government departments</w:t>
      </w:r>
    </w:p>
    <w:p w14:paraId="4A42DB09" w14:textId="322CA654" w:rsidR="00DE0B4E" w:rsidRPr="003B1B98" w:rsidRDefault="00DE0B4E" w:rsidP="00564B5D">
      <w:pPr>
        <w:pStyle w:val="ListBullet"/>
        <w:rPr>
          <w:rFonts w:ascii="Arial" w:hAnsi="Arial" w:cs="Arial"/>
          <w:sz w:val="36"/>
          <w:szCs w:val="36"/>
        </w:rPr>
      </w:pPr>
      <w:r w:rsidRPr="003B1B98">
        <w:rPr>
          <w:rFonts w:ascii="Arial" w:hAnsi="Arial" w:cs="Arial"/>
          <w:sz w:val="36"/>
          <w:szCs w:val="36"/>
        </w:rPr>
        <w:t xml:space="preserve">schools (take a look at our </w:t>
      </w:r>
      <w:hyperlink r:id="rId18" w:history="1">
        <w:r w:rsidRPr="003B1B98">
          <w:rPr>
            <w:rStyle w:val="Hyperlink"/>
            <w:rFonts w:ascii="Arial" w:hAnsi="Arial" w:cs="Arial"/>
            <w:sz w:val="36"/>
            <w:szCs w:val="36"/>
          </w:rPr>
          <w:t>Creative learning through the arts</w:t>
        </w:r>
      </w:hyperlink>
      <w:r w:rsidRPr="003B1B98">
        <w:rPr>
          <w:rFonts w:ascii="Arial" w:hAnsi="Arial" w:cs="Arial"/>
          <w:sz w:val="36"/>
          <w:szCs w:val="36"/>
        </w:rPr>
        <w:t xml:space="preserve"> programmes instead)</w:t>
      </w:r>
    </w:p>
    <w:p w14:paraId="18D62AE9" w14:textId="457E0372" w:rsidR="00DE0B4E" w:rsidRPr="003B1B98" w:rsidRDefault="00DE0B4E" w:rsidP="00564B5D">
      <w:pPr>
        <w:pStyle w:val="ListBullet"/>
        <w:spacing w:line="360" w:lineRule="auto"/>
        <w:rPr>
          <w:rFonts w:ascii="Arial" w:hAnsi="Arial" w:cs="Arial"/>
          <w:sz w:val="36"/>
          <w:szCs w:val="36"/>
        </w:rPr>
      </w:pPr>
      <w:r w:rsidRPr="003B1B98">
        <w:rPr>
          <w:rFonts w:ascii="Arial" w:hAnsi="Arial" w:cs="Arial"/>
          <w:sz w:val="36"/>
          <w:szCs w:val="36"/>
        </w:rPr>
        <w:t>organisations based outside the UK</w:t>
      </w:r>
    </w:p>
    <w:p w14:paraId="7F0C58AB" w14:textId="6B754867" w:rsidR="00DE0B4E" w:rsidRPr="003B1B98" w:rsidRDefault="00DE0B4E" w:rsidP="00DE0B4E">
      <w:pPr>
        <w:pStyle w:val="BodyText"/>
        <w:rPr>
          <w:rFonts w:ascii="Arial" w:hAnsi="Arial" w:cs="Arial"/>
          <w:sz w:val="36"/>
          <w:szCs w:val="36"/>
        </w:rPr>
      </w:pPr>
      <w:r w:rsidRPr="003B1B98">
        <w:rPr>
          <w:rFonts w:ascii="Arial" w:hAnsi="Arial" w:cs="Arial"/>
          <w:sz w:val="36"/>
          <w:szCs w:val="36"/>
        </w:rPr>
        <w:t>Organisations based outside the UK areeligible if the public benefit is clearly relevant to Wales.</w:t>
      </w:r>
    </w:p>
    <w:p w14:paraId="37A78FA0" w14:textId="41B08647"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Funding mustn’t duplicate any other Arts Council of Wales or Welsh Government Covid-19 related funding. </w:t>
      </w:r>
    </w:p>
    <w:p w14:paraId="323DCF48"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If you’ve never applied to us for funding before:</w:t>
      </w:r>
    </w:p>
    <w:p w14:paraId="7A0B09AB" w14:textId="4EEA9120" w:rsidR="00DE0B4E" w:rsidRPr="003B1B98" w:rsidRDefault="00DE0B4E" w:rsidP="00564B5D">
      <w:pPr>
        <w:pStyle w:val="ListBullet"/>
        <w:spacing w:line="360" w:lineRule="auto"/>
        <w:rPr>
          <w:rFonts w:ascii="Arial" w:hAnsi="Arial" w:cs="Arial"/>
          <w:sz w:val="36"/>
          <w:szCs w:val="36"/>
        </w:rPr>
      </w:pPr>
      <w:r w:rsidRPr="003B1B98">
        <w:rPr>
          <w:rFonts w:ascii="Arial" w:hAnsi="Arial" w:cs="Arial"/>
          <w:sz w:val="36"/>
          <w:szCs w:val="36"/>
        </w:rPr>
        <w:t xml:space="preserve">you’ll need to upload a signed copy of your governing document to our online application portal </w:t>
      </w:r>
    </w:p>
    <w:p w14:paraId="147EDCEF" w14:textId="77777777" w:rsidR="00DE0B4E" w:rsidRPr="003B1B98" w:rsidRDefault="00DE0B4E" w:rsidP="00564B5D">
      <w:pPr>
        <w:pStyle w:val="ListBullet"/>
        <w:numPr>
          <w:ilvl w:val="0"/>
          <w:numId w:val="0"/>
        </w:numPr>
        <w:rPr>
          <w:rFonts w:ascii="Arial" w:hAnsi="Arial" w:cs="Arial"/>
          <w:sz w:val="36"/>
          <w:szCs w:val="36"/>
        </w:rPr>
      </w:pPr>
      <w:r w:rsidRPr="003B1B98">
        <w:rPr>
          <w:rFonts w:ascii="Arial" w:hAnsi="Arial" w:cs="Arial"/>
          <w:sz w:val="36"/>
          <w:szCs w:val="36"/>
        </w:rPr>
        <w:t>If you’ve applied to us for funding in the past:</w:t>
      </w:r>
    </w:p>
    <w:p w14:paraId="61EE8162" w14:textId="63945600" w:rsidR="00DE0B4E" w:rsidRPr="003B1B98" w:rsidRDefault="00DE0B4E" w:rsidP="00564B5D">
      <w:pPr>
        <w:pStyle w:val="ListBullet"/>
        <w:rPr>
          <w:rFonts w:ascii="Arial" w:hAnsi="Arial" w:cs="Arial"/>
          <w:sz w:val="36"/>
          <w:szCs w:val="36"/>
        </w:rPr>
      </w:pPr>
      <w:r w:rsidRPr="003B1B98">
        <w:rPr>
          <w:rFonts w:ascii="Arial" w:hAnsi="Arial" w:cs="Arial"/>
          <w:sz w:val="36"/>
          <w:szCs w:val="36"/>
        </w:rPr>
        <w:t>you’ll only need to upload a signed copy of your governing document to our online portal if you haven’t submitted it to us within the last two years, or, if it’s been updated since you last applied</w:t>
      </w:r>
    </w:p>
    <w:p w14:paraId="23000356" w14:textId="6CC85891"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The table below outlines the types of organisation we can fund, and what we will want to see included within your governing documents. </w:t>
      </w:r>
    </w:p>
    <w:p w14:paraId="528CC8B1" w14:textId="23F92D7B"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If you can’t see your type of organisation in the list, or if you’re not sure whether your organisation is eligible, please get in touch with our </w:t>
      </w:r>
      <w:hyperlink r:id="rId19" w:history="1">
        <w:r w:rsidRPr="003B1B98">
          <w:rPr>
            <w:rStyle w:val="Hyperlink"/>
            <w:rFonts w:ascii="Arial" w:hAnsi="Arial" w:cs="Arial"/>
            <w:sz w:val="36"/>
            <w:szCs w:val="36"/>
          </w:rPr>
          <w:t>Grants and Information Team</w:t>
        </w:r>
      </w:hyperlink>
    </w:p>
    <w:tbl>
      <w:tblPr>
        <w:tblW w:w="9639" w:type="dxa"/>
        <w:tblInd w:w="-5"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85" w:type="dxa"/>
          <w:left w:w="85" w:type="dxa"/>
          <w:bottom w:w="85" w:type="dxa"/>
          <w:right w:w="85" w:type="dxa"/>
        </w:tblCellMar>
        <w:tblLook w:val="01E0" w:firstRow="1" w:lastRow="1" w:firstColumn="1" w:lastColumn="1" w:noHBand="0" w:noVBand="0"/>
      </w:tblPr>
      <w:tblGrid>
        <w:gridCol w:w="3261"/>
        <w:gridCol w:w="6378"/>
      </w:tblGrid>
      <w:tr w:rsidR="005B65D0" w:rsidRPr="003B1B98" w14:paraId="6D25F87B" w14:textId="77777777" w:rsidTr="005C64E7">
        <w:trPr>
          <w:trHeight w:val="539"/>
          <w:tblHeader/>
        </w:trPr>
        <w:tc>
          <w:tcPr>
            <w:tcW w:w="3261" w:type="dxa"/>
            <w:shd w:val="clear" w:color="auto" w:fill="F2F2F2" w:themeFill="background1" w:themeFillShade="F2"/>
            <w:vAlign w:val="center"/>
          </w:tcPr>
          <w:p w14:paraId="52245604" w14:textId="77777777" w:rsidR="005B65D0" w:rsidRPr="003B1B98" w:rsidRDefault="005B65D0" w:rsidP="005B65D0">
            <w:pPr>
              <w:pStyle w:val="TableParagraph"/>
              <w:rPr>
                <w:rFonts w:ascii="Arial" w:hAnsi="Arial" w:cs="Arial"/>
                <w:b/>
                <w:bCs/>
                <w:color w:val="262626" w:themeColor="text1" w:themeTint="D9"/>
                <w:sz w:val="36"/>
                <w:szCs w:val="36"/>
              </w:rPr>
            </w:pPr>
            <w:r w:rsidRPr="003B1B98">
              <w:rPr>
                <w:rFonts w:ascii="Arial" w:hAnsi="Arial" w:cs="Arial"/>
                <w:b/>
                <w:bCs/>
                <w:color w:val="262626" w:themeColor="text1" w:themeTint="D9"/>
                <w:sz w:val="36"/>
                <w:szCs w:val="36"/>
              </w:rPr>
              <w:lastRenderedPageBreak/>
              <w:t>Organisation Structure</w:t>
            </w:r>
          </w:p>
        </w:tc>
        <w:tc>
          <w:tcPr>
            <w:tcW w:w="6378" w:type="dxa"/>
            <w:shd w:val="clear" w:color="auto" w:fill="F2F2F2" w:themeFill="background1" w:themeFillShade="F2"/>
            <w:vAlign w:val="center"/>
          </w:tcPr>
          <w:p w14:paraId="5704C5D2" w14:textId="77777777" w:rsidR="005B65D0" w:rsidRPr="003B1B98" w:rsidRDefault="005B65D0" w:rsidP="005B65D0">
            <w:pPr>
              <w:pStyle w:val="TableParagraph"/>
              <w:rPr>
                <w:rFonts w:ascii="Arial" w:hAnsi="Arial" w:cs="Arial"/>
                <w:b/>
                <w:bCs/>
                <w:color w:val="262626" w:themeColor="text1" w:themeTint="D9"/>
                <w:sz w:val="36"/>
                <w:szCs w:val="36"/>
              </w:rPr>
            </w:pPr>
            <w:r w:rsidRPr="003B1B98">
              <w:rPr>
                <w:rFonts w:ascii="Arial" w:hAnsi="Arial" w:cs="Arial"/>
                <w:b/>
                <w:bCs/>
                <w:color w:val="262626" w:themeColor="text1" w:themeTint="D9"/>
                <w:sz w:val="36"/>
                <w:szCs w:val="36"/>
              </w:rPr>
              <w:t>Governance Requirements</w:t>
            </w:r>
          </w:p>
        </w:tc>
      </w:tr>
      <w:tr w:rsidR="005B65D0" w:rsidRPr="003B1B98" w14:paraId="1065B389" w14:textId="77777777" w:rsidTr="005B65D0">
        <w:trPr>
          <w:trHeight w:val="3525"/>
        </w:trPr>
        <w:tc>
          <w:tcPr>
            <w:tcW w:w="3261" w:type="dxa"/>
          </w:tcPr>
          <w:p w14:paraId="64BA75CD" w14:textId="77777777" w:rsidR="005B65D0" w:rsidRPr="003B1B98" w:rsidRDefault="005B65D0" w:rsidP="003B1B98">
            <w:pPr>
              <w:pStyle w:val="TableParagraph"/>
              <w:spacing w:before="10" w:line="249" w:lineRule="auto"/>
              <w:ind w:right="61"/>
              <w:rPr>
                <w:rFonts w:ascii="Arial" w:hAnsi="Arial" w:cs="Arial"/>
                <w:color w:val="262626" w:themeColor="text1" w:themeTint="D9"/>
                <w:sz w:val="36"/>
                <w:szCs w:val="36"/>
              </w:rPr>
            </w:pPr>
            <w:r w:rsidRPr="003B1B98">
              <w:rPr>
                <w:rFonts w:ascii="Arial" w:hAnsi="Arial" w:cs="Arial"/>
                <w:color w:val="262626" w:themeColor="text1" w:themeTint="D9"/>
                <w:sz w:val="36"/>
                <w:szCs w:val="36"/>
              </w:rPr>
              <w:t>Company Limited by Guarantee</w:t>
            </w:r>
          </w:p>
          <w:p w14:paraId="604621B2" w14:textId="77777777" w:rsidR="005B65D0" w:rsidRPr="003B1B98" w:rsidRDefault="005B65D0" w:rsidP="003B1B98">
            <w:pPr>
              <w:pStyle w:val="TableParagraph"/>
              <w:spacing w:before="241" w:line="249" w:lineRule="auto"/>
              <w:ind w:right="61"/>
              <w:rPr>
                <w:rFonts w:ascii="Arial" w:hAnsi="Arial" w:cs="Arial"/>
                <w:color w:val="262626" w:themeColor="text1" w:themeTint="D9"/>
                <w:sz w:val="36"/>
                <w:szCs w:val="36"/>
              </w:rPr>
            </w:pPr>
            <w:r w:rsidRPr="003B1B98">
              <w:rPr>
                <w:rFonts w:ascii="Arial" w:hAnsi="Arial" w:cs="Arial"/>
                <w:color w:val="262626" w:themeColor="text1" w:themeTint="D9"/>
                <w:sz w:val="36"/>
                <w:szCs w:val="36"/>
              </w:rPr>
              <w:t>Charitable Incorporated Organisation</w:t>
            </w:r>
          </w:p>
          <w:p w14:paraId="7D879CE6" w14:textId="77777777" w:rsidR="005B65D0" w:rsidRPr="003B1B98" w:rsidRDefault="005B65D0" w:rsidP="003B1B98">
            <w:pPr>
              <w:pStyle w:val="TableParagraph"/>
              <w:spacing w:before="242" w:line="249" w:lineRule="auto"/>
              <w:ind w:right="61"/>
              <w:rPr>
                <w:rFonts w:ascii="Arial" w:hAnsi="Arial" w:cs="Arial"/>
                <w:color w:val="262626" w:themeColor="text1" w:themeTint="D9"/>
                <w:sz w:val="36"/>
                <w:szCs w:val="36"/>
              </w:rPr>
            </w:pPr>
            <w:r w:rsidRPr="003B1B98">
              <w:rPr>
                <w:rFonts w:ascii="Arial" w:hAnsi="Arial" w:cs="Arial"/>
                <w:color w:val="262626" w:themeColor="text1" w:themeTint="D9"/>
                <w:sz w:val="36"/>
                <w:szCs w:val="36"/>
              </w:rPr>
              <w:t>Community Interest Company</w:t>
            </w:r>
          </w:p>
          <w:p w14:paraId="569B31B1" w14:textId="77777777" w:rsidR="005B65D0" w:rsidRPr="003B1B98" w:rsidRDefault="005B65D0" w:rsidP="003B1B98">
            <w:pPr>
              <w:pStyle w:val="TableParagraph"/>
              <w:spacing w:before="241"/>
              <w:ind w:right="61"/>
              <w:rPr>
                <w:rFonts w:ascii="Arial" w:hAnsi="Arial" w:cs="Arial"/>
                <w:color w:val="262626" w:themeColor="text1" w:themeTint="D9"/>
                <w:sz w:val="36"/>
                <w:szCs w:val="36"/>
              </w:rPr>
            </w:pPr>
            <w:r w:rsidRPr="003B1B98">
              <w:rPr>
                <w:rFonts w:ascii="Arial" w:hAnsi="Arial" w:cs="Arial"/>
                <w:color w:val="262626" w:themeColor="text1" w:themeTint="D9"/>
                <w:sz w:val="36"/>
                <w:szCs w:val="36"/>
              </w:rPr>
              <w:t>Charitable Trust</w:t>
            </w:r>
          </w:p>
        </w:tc>
        <w:tc>
          <w:tcPr>
            <w:tcW w:w="6378" w:type="dxa"/>
          </w:tcPr>
          <w:p w14:paraId="1ACE432C" w14:textId="77777777" w:rsidR="005B65D0" w:rsidRPr="003B1B98" w:rsidRDefault="005B65D0" w:rsidP="006A2E3F">
            <w:pPr>
              <w:pStyle w:val="TableParagraph"/>
              <w:spacing w:before="0"/>
              <w:ind w:right="235"/>
              <w:rPr>
                <w:rFonts w:ascii="Arial" w:hAnsi="Arial" w:cs="Arial"/>
                <w:color w:val="262626" w:themeColor="text1" w:themeTint="D9"/>
                <w:sz w:val="36"/>
                <w:szCs w:val="36"/>
              </w:rPr>
            </w:pPr>
            <w:r w:rsidRPr="003B1B98">
              <w:rPr>
                <w:rFonts w:ascii="Arial" w:hAnsi="Arial" w:cs="Arial"/>
                <w:color w:val="262626" w:themeColor="text1" w:themeTint="D9"/>
                <w:sz w:val="36"/>
                <w:szCs w:val="36"/>
              </w:rPr>
              <w:t>The organisation must have a minimum of 2 trustees/directors who are not related or do not live at the same address.</w:t>
            </w:r>
          </w:p>
          <w:p w14:paraId="75F3A9BA" w14:textId="77777777" w:rsidR="005B65D0" w:rsidRPr="003B1B98" w:rsidRDefault="005B65D0" w:rsidP="006A2E3F">
            <w:pPr>
              <w:pStyle w:val="TableParagraph"/>
              <w:spacing w:before="0"/>
              <w:ind w:right="235"/>
              <w:rPr>
                <w:rFonts w:ascii="Arial" w:hAnsi="Arial" w:cs="Arial"/>
                <w:color w:val="262626" w:themeColor="text1" w:themeTint="D9"/>
                <w:sz w:val="36"/>
                <w:szCs w:val="36"/>
              </w:rPr>
            </w:pPr>
          </w:p>
          <w:p w14:paraId="1FC32DFF" w14:textId="77777777" w:rsidR="005B65D0" w:rsidRPr="003B1B98" w:rsidRDefault="005B65D0" w:rsidP="006A2E3F">
            <w:pPr>
              <w:pStyle w:val="TableParagraph"/>
              <w:spacing w:before="0"/>
              <w:rPr>
                <w:rFonts w:ascii="Arial" w:hAnsi="Arial" w:cs="Arial"/>
                <w:color w:val="262626" w:themeColor="text1" w:themeTint="D9"/>
                <w:sz w:val="36"/>
                <w:szCs w:val="36"/>
              </w:rPr>
            </w:pPr>
            <w:r w:rsidRPr="003B1B98">
              <w:rPr>
                <w:rFonts w:ascii="Arial" w:hAnsi="Arial" w:cs="Arial"/>
                <w:color w:val="262626" w:themeColor="text1" w:themeTint="D9"/>
                <w:sz w:val="36"/>
                <w:szCs w:val="36"/>
              </w:rPr>
              <w:t>Governing documents must:</w:t>
            </w:r>
          </w:p>
          <w:p w14:paraId="1DC858FE" w14:textId="77777777" w:rsidR="005B65D0" w:rsidRPr="003B1B98" w:rsidRDefault="005B65D0" w:rsidP="005B65D0">
            <w:pPr>
              <w:pStyle w:val="TableParagraph"/>
              <w:numPr>
                <w:ilvl w:val="0"/>
                <w:numId w:val="42"/>
              </w:numPr>
              <w:tabs>
                <w:tab w:val="left" w:pos="421"/>
              </w:tabs>
              <w:spacing w:before="0"/>
              <w:ind w:hanging="283"/>
              <w:rPr>
                <w:rFonts w:ascii="Arial" w:hAnsi="Arial" w:cs="Arial"/>
                <w:color w:val="262626" w:themeColor="text1" w:themeTint="D9"/>
                <w:sz w:val="36"/>
                <w:szCs w:val="36"/>
              </w:rPr>
            </w:pPr>
            <w:r w:rsidRPr="003B1B98">
              <w:rPr>
                <w:rFonts w:ascii="Arial" w:hAnsi="Arial" w:cs="Arial"/>
                <w:color w:val="262626" w:themeColor="text1" w:themeTint="D9"/>
                <w:sz w:val="36"/>
                <w:szCs w:val="36"/>
              </w:rPr>
              <w:t>be signed by at least two</w:t>
            </w:r>
            <w:r w:rsidRPr="003B1B98">
              <w:rPr>
                <w:rFonts w:ascii="Arial" w:hAnsi="Arial" w:cs="Arial"/>
                <w:color w:val="262626" w:themeColor="text1" w:themeTint="D9"/>
                <w:spacing w:val="-3"/>
                <w:sz w:val="36"/>
                <w:szCs w:val="36"/>
              </w:rPr>
              <w:t xml:space="preserve"> </w:t>
            </w:r>
            <w:r w:rsidRPr="003B1B98">
              <w:rPr>
                <w:rFonts w:ascii="Arial" w:hAnsi="Arial" w:cs="Arial"/>
                <w:color w:val="262626" w:themeColor="text1" w:themeTint="D9"/>
                <w:sz w:val="36"/>
                <w:szCs w:val="36"/>
              </w:rPr>
              <w:t>trustees/directors</w:t>
            </w:r>
          </w:p>
          <w:p w14:paraId="2A0ADB72" w14:textId="77777777" w:rsidR="005B65D0" w:rsidRPr="003B1B98" w:rsidRDefault="005B65D0" w:rsidP="005B65D0">
            <w:pPr>
              <w:pStyle w:val="TableParagraph"/>
              <w:numPr>
                <w:ilvl w:val="0"/>
                <w:numId w:val="42"/>
              </w:numPr>
              <w:tabs>
                <w:tab w:val="left" w:pos="421"/>
              </w:tabs>
              <w:spacing w:before="0"/>
              <w:ind w:right="891" w:hanging="283"/>
              <w:rPr>
                <w:rFonts w:ascii="Arial" w:hAnsi="Arial" w:cs="Arial"/>
                <w:color w:val="262626" w:themeColor="text1" w:themeTint="D9"/>
                <w:sz w:val="36"/>
                <w:szCs w:val="36"/>
              </w:rPr>
            </w:pPr>
            <w:r w:rsidRPr="003B1B98">
              <w:rPr>
                <w:rFonts w:ascii="Arial" w:hAnsi="Arial" w:cs="Arial"/>
                <w:color w:val="262626" w:themeColor="text1" w:themeTint="D9"/>
                <w:sz w:val="36"/>
                <w:szCs w:val="36"/>
              </w:rPr>
              <w:t>be registered with Companies House and/or</w:t>
            </w:r>
            <w:r w:rsidRPr="003B1B98">
              <w:rPr>
                <w:rFonts w:ascii="Arial" w:hAnsi="Arial" w:cs="Arial"/>
                <w:color w:val="262626" w:themeColor="text1" w:themeTint="D9"/>
                <w:spacing w:val="-21"/>
                <w:sz w:val="36"/>
                <w:szCs w:val="36"/>
              </w:rPr>
              <w:t xml:space="preserve"> </w:t>
            </w:r>
            <w:r w:rsidRPr="003B1B98">
              <w:rPr>
                <w:rFonts w:ascii="Arial" w:hAnsi="Arial" w:cs="Arial"/>
                <w:color w:val="262626" w:themeColor="text1" w:themeTint="D9"/>
                <w:sz w:val="36"/>
                <w:szCs w:val="36"/>
              </w:rPr>
              <w:t>Charity Commission</w:t>
            </w:r>
          </w:p>
          <w:p w14:paraId="7D916FB7" w14:textId="77777777" w:rsidR="005B65D0" w:rsidRPr="003B1B98" w:rsidRDefault="005B65D0" w:rsidP="005B65D0">
            <w:pPr>
              <w:pStyle w:val="TableParagraph"/>
              <w:numPr>
                <w:ilvl w:val="0"/>
                <w:numId w:val="42"/>
              </w:numPr>
              <w:tabs>
                <w:tab w:val="left" w:pos="421"/>
              </w:tabs>
              <w:spacing w:before="0"/>
              <w:ind w:hanging="283"/>
              <w:rPr>
                <w:rFonts w:ascii="Arial" w:hAnsi="Arial" w:cs="Arial"/>
                <w:color w:val="262626" w:themeColor="text1" w:themeTint="D9"/>
                <w:sz w:val="36"/>
                <w:szCs w:val="36"/>
              </w:rPr>
            </w:pPr>
            <w:r w:rsidRPr="003B1B98">
              <w:rPr>
                <w:rFonts w:ascii="Arial" w:hAnsi="Arial" w:cs="Arial"/>
                <w:color w:val="262626" w:themeColor="text1" w:themeTint="D9"/>
                <w:sz w:val="36"/>
                <w:szCs w:val="36"/>
              </w:rPr>
              <w:t>specify that regular board meetings are to be</w:t>
            </w:r>
            <w:r w:rsidRPr="003B1B98">
              <w:rPr>
                <w:rFonts w:ascii="Arial" w:hAnsi="Arial" w:cs="Arial"/>
                <w:color w:val="262626" w:themeColor="text1" w:themeTint="D9"/>
                <w:spacing w:val="-9"/>
                <w:sz w:val="36"/>
                <w:szCs w:val="36"/>
              </w:rPr>
              <w:t xml:space="preserve"> </w:t>
            </w:r>
            <w:r w:rsidRPr="003B1B98">
              <w:rPr>
                <w:rFonts w:ascii="Arial" w:hAnsi="Arial" w:cs="Arial"/>
                <w:color w:val="262626" w:themeColor="text1" w:themeTint="D9"/>
                <w:sz w:val="36"/>
                <w:szCs w:val="36"/>
              </w:rPr>
              <w:t>held</w:t>
            </w:r>
          </w:p>
          <w:p w14:paraId="4F77AE60" w14:textId="77777777" w:rsidR="005B65D0" w:rsidRPr="003B1B98" w:rsidRDefault="005B65D0" w:rsidP="005B65D0">
            <w:pPr>
              <w:pStyle w:val="TableParagraph"/>
              <w:numPr>
                <w:ilvl w:val="0"/>
                <w:numId w:val="42"/>
              </w:numPr>
              <w:tabs>
                <w:tab w:val="left" w:pos="421"/>
              </w:tabs>
              <w:spacing w:before="0"/>
              <w:ind w:hanging="283"/>
              <w:rPr>
                <w:rFonts w:ascii="Arial" w:hAnsi="Arial" w:cs="Arial"/>
                <w:color w:val="262626" w:themeColor="text1" w:themeTint="D9"/>
                <w:sz w:val="36"/>
                <w:szCs w:val="36"/>
              </w:rPr>
            </w:pPr>
            <w:r w:rsidRPr="003B1B98">
              <w:rPr>
                <w:rFonts w:ascii="Arial" w:hAnsi="Arial" w:cs="Arial"/>
                <w:color w:val="262626" w:themeColor="text1" w:themeTint="D9"/>
                <w:sz w:val="36"/>
                <w:szCs w:val="36"/>
              </w:rPr>
              <w:t>include an appropriate quorum for decision</w:t>
            </w:r>
            <w:r w:rsidRPr="003B1B98">
              <w:rPr>
                <w:rFonts w:ascii="Arial" w:hAnsi="Arial" w:cs="Arial"/>
                <w:color w:val="262626" w:themeColor="text1" w:themeTint="D9"/>
                <w:spacing w:val="-8"/>
                <w:sz w:val="36"/>
                <w:szCs w:val="36"/>
              </w:rPr>
              <w:t xml:space="preserve"> </w:t>
            </w:r>
            <w:r w:rsidRPr="003B1B98">
              <w:rPr>
                <w:rFonts w:ascii="Arial" w:hAnsi="Arial" w:cs="Arial"/>
                <w:color w:val="262626" w:themeColor="text1" w:themeTint="D9"/>
                <w:sz w:val="36"/>
                <w:szCs w:val="36"/>
              </w:rPr>
              <w:t>making</w:t>
            </w:r>
          </w:p>
          <w:p w14:paraId="3D696C1F" w14:textId="77777777" w:rsidR="005B65D0" w:rsidRPr="003B1B98" w:rsidRDefault="005B65D0" w:rsidP="005B65D0">
            <w:pPr>
              <w:pStyle w:val="TableParagraph"/>
              <w:numPr>
                <w:ilvl w:val="0"/>
                <w:numId w:val="42"/>
              </w:numPr>
              <w:tabs>
                <w:tab w:val="left" w:pos="421"/>
              </w:tabs>
              <w:spacing w:before="0"/>
              <w:ind w:right="599" w:hanging="283"/>
              <w:rPr>
                <w:rFonts w:ascii="Arial" w:hAnsi="Arial" w:cs="Arial"/>
                <w:color w:val="262626" w:themeColor="text1" w:themeTint="D9"/>
                <w:sz w:val="36"/>
                <w:szCs w:val="36"/>
              </w:rPr>
            </w:pPr>
            <w:r w:rsidRPr="003B1B98">
              <w:rPr>
                <w:rFonts w:ascii="Arial" w:hAnsi="Arial" w:cs="Arial"/>
                <w:color w:val="262626" w:themeColor="text1" w:themeTint="D9"/>
                <w:sz w:val="36"/>
                <w:szCs w:val="36"/>
              </w:rPr>
              <w:t>include an appropriate Dissolution clause or Asset Lock (see below for</w:t>
            </w:r>
            <w:r w:rsidRPr="003B1B98">
              <w:rPr>
                <w:rFonts w:ascii="Arial" w:hAnsi="Arial" w:cs="Arial"/>
                <w:color w:val="262626" w:themeColor="text1" w:themeTint="D9"/>
                <w:spacing w:val="-3"/>
                <w:sz w:val="36"/>
                <w:szCs w:val="36"/>
              </w:rPr>
              <w:t xml:space="preserve"> </w:t>
            </w:r>
            <w:r w:rsidRPr="003B1B98">
              <w:rPr>
                <w:rFonts w:ascii="Arial" w:hAnsi="Arial" w:cs="Arial"/>
                <w:color w:val="262626" w:themeColor="text1" w:themeTint="D9"/>
                <w:sz w:val="36"/>
                <w:szCs w:val="36"/>
              </w:rPr>
              <w:t>guidance)</w:t>
            </w:r>
          </w:p>
        </w:tc>
      </w:tr>
      <w:tr w:rsidR="005B65D0" w:rsidRPr="003B1B98" w14:paraId="18C8745B" w14:textId="77777777" w:rsidTr="003B1B98">
        <w:trPr>
          <w:trHeight w:val="882"/>
        </w:trPr>
        <w:tc>
          <w:tcPr>
            <w:tcW w:w="3261" w:type="dxa"/>
          </w:tcPr>
          <w:p w14:paraId="28A5532E" w14:textId="77777777" w:rsidR="005B65D0" w:rsidRPr="003B1B98" w:rsidRDefault="005B65D0" w:rsidP="003B1B98">
            <w:pPr>
              <w:pStyle w:val="TableParagraph"/>
              <w:spacing w:line="249" w:lineRule="auto"/>
              <w:rPr>
                <w:rFonts w:ascii="Arial" w:hAnsi="Arial" w:cs="Arial"/>
                <w:sz w:val="36"/>
                <w:szCs w:val="36"/>
              </w:rPr>
            </w:pPr>
            <w:r w:rsidRPr="003B1B98">
              <w:rPr>
                <w:rFonts w:ascii="Arial" w:hAnsi="Arial" w:cs="Arial"/>
                <w:sz w:val="36"/>
                <w:szCs w:val="36"/>
              </w:rPr>
              <w:t>Company Limited by Shares</w:t>
            </w:r>
          </w:p>
        </w:tc>
        <w:tc>
          <w:tcPr>
            <w:tcW w:w="6378" w:type="dxa"/>
          </w:tcPr>
          <w:p w14:paraId="6974DF54" w14:textId="77777777" w:rsidR="005B65D0" w:rsidRPr="003B1B98" w:rsidRDefault="005B65D0" w:rsidP="006A2E3F">
            <w:pPr>
              <w:pStyle w:val="TableParagraph"/>
              <w:spacing w:before="0"/>
              <w:ind w:right="235"/>
              <w:rPr>
                <w:rFonts w:ascii="Arial" w:hAnsi="Arial" w:cs="Arial"/>
                <w:sz w:val="36"/>
                <w:szCs w:val="36"/>
              </w:rPr>
            </w:pPr>
            <w:r w:rsidRPr="003B1B98">
              <w:rPr>
                <w:rFonts w:ascii="Arial" w:hAnsi="Arial" w:cs="Arial"/>
                <w:sz w:val="36"/>
                <w:szCs w:val="36"/>
              </w:rPr>
              <w:t>The organisation must have a minimum of 2 trustees/directors who are not related or do not live at the same address</w:t>
            </w:r>
          </w:p>
          <w:p w14:paraId="43A88EA1" w14:textId="77777777" w:rsidR="005B65D0" w:rsidRPr="003B1B98" w:rsidRDefault="005B65D0" w:rsidP="006A2E3F">
            <w:pPr>
              <w:pStyle w:val="TableParagraph"/>
              <w:spacing w:before="0"/>
              <w:ind w:left="0"/>
              <w:rPr>
                <w:rFonts w:ascii="Arial" w:hAnsi="Arial" w:cs="Arial"/>
                <w:sz w:val="36"/>
                <w:szCs w:val="36"/>
              </w:rPr>
            </w:pPr>
          </w:p>
          <w:p w14:paraId="34748CA8" w14:textId="77777777" w:rsidR="005B65D0" w:rsidRPr="003B1B98" w:rsidRDefault="005B65D0" w:rsidP="006A2E3F">
            <w:pPr>
              <w:pStyle w:val="TableParagraph"/>
              <w:spacing w:before="0"/>
              <w:rPr>
                <w:rFonts w:ascii="Arial" w:hAnsi="Arial" w:cs="Arial"/>
                <w:sz w:val="36"/>
                <w:szCs w:val="36"/>
              </w:rPr>
            </w:pPr>
            <w:r w:rsidRPr="003B1B98">
              <w:rPr>
                <w:rFonts w:ascii="Arial" w:hAnsi="Arial" w:cs="Arial"/>
                <w:sz w:val="36"/>
                <w:szCs w:val="36"/>
              </w:rPr>
              <w:t>Governing documents must:</w:t>
            </w:r>
          </w:p>
          <w:p w14:paraId="7644DE85" w14:textId="77777777" w:rsidR="005B65D0" w:rsidRPr="003B1B98" w:rsidRDefault="005B65D0" w:rsidP="005B65D0">
            <w:pPr>
              <w:pStyle w:val="TableParagraph"/>
              <w:numPr>
                <w:ilvl w:val="0"/>
                <w:numId w:val="41"/>
              </w:numPr>
              <w:tabs>
                <w:tab w:val="left" w:pos="421"/>
              </w:tabs>
              <w:spacing w:before="0"/>
              <w:ind w:hanging="283"/>
              <w:rPr>
                <w:rFonts w:ascii="Arial" w:hAnsi="Arial" w:cs="Arial"/>
                <w:sz w:val="36"/>
                <w:szCs w:val="36"/>
              </w:rPr>
            </w:pPr>
            <w:r w:rsidRPr="003B1B98">
              <w:rPr>
                <w:rFonts w:ascii="Arial" w:hAnsi="Arial" w:cs="Arial"/>
                <w:sz w:val="36"/>
                <w:szCs w:val="36"/>
              </w:rPr>
              <w:t>be signed by at least two</w:t>
            </w:r>
            <w:r w:rsidRPr="003B1B98">
              <w:rPr>
                <w:rFonts w:ascii="Arial" w:hAnsi="Arial" w:cs="Arial"/>
                <w:spacing w:val="-3"/>
                <w:sz w:val="36"/>
                <w:szCs w:val="36"/>
              </w:rPr>
              <w:t xml:space="preserve"> </w:t>
            </w:r>
            <w:r w:rsidRPr="003B1B98">
              <w:rPr>
                <w:rFonts w:ascii="Arial" w:hAnsi="Arial" w:cs="Arial"/>
                <w:sz w:val="36"/>
                <w:szCs w:val="36"/>
              </w:rPr>
              <w:t>trustees/directors</w:t>
            </w:r>
          </w:p>
          <w:p w14:paraId="4B199E2F" w14:textId="77777777" w:rsidR="005B65D0" w:rsidRPr="003B1B98" w:rsidRDefault="005B65D0" w:rsidP="005B65D0">
            <w:pPr>
              <w:pStyle w:val="TableParagraph"/>
              <w:numPr>
                <w:ilvl w:val="0"/>
                <w:numId w:val="41"/>
              </w:numPr>
              <w:tabs>
                <w:tab w:val="left" w:pos="421"/>
              </w:tabs>
              <w:spacing w:before="0"/>
              <w:ind w:right="890" w:hanging="283"/>
              <w:rPr>
                <w:rFonts w:ascii="Arial" w:hAnsi="Arial" w:cs="Arial"/>
                <w:sz w:val="36"/>
                <w:szCs w:val="36"/>
              </w:rPr>
            </w:pPr>
            <w:r w:rsidRPr="003B1B98">
              <w:rPr>
                <w:rFonts w:ascii="Arial" w:hAnsi="Arial" w:cs="Arial"/>
                <w:sz w:val="36"/>
                <w:szCs w:val="36"/>
              </w:rPr>
              <w:t>be registered with Companies House and/or Charity Commission.</w:t>
            </w:r>
          </w:p>
          <w:p w14:paraId="30D6534E" w14:textId="77777777" w:rsidR="005B65D0" w:rsidRPr="003B1B98" w:rsidRDefault="005B65D0" w:rsidP="005B65D0">
            <w:pPr>
              <w:pStyle w:val="TableParagraph"/>
              <w:numPr>
                <w:ilvl w:val="0"/>
                <w:numId w:val="41"/>
              </w:numPr>
              <w:tabs>
                <w:tab w:val="left" w:pos="421"/>
              </w:tabs>
              <w:spacing w:before="0"/>
              <w:ind w:hanging="283"/>
              <w:rPr>
                <w:rFonts w:ascii="Arial" w:hAnsi="Arial" w:cs="Arial"/>
                <w:sz w:val="36"/>
                <w:szCs w:val="36"/>
              </w:rPr>
            </w:pPr>
            <w:r w:rsidRPr="003B1B98">
              <w:rPr>
                <w:rFonts w:ascii="Arial" w:hAnsi="Arial" w:cs="Arial"/>
                <w:sz w:val="36"/>
                <w:szCs w:val="36"/>
              </w:rPr>
              <w:t>specify that regular board meetings are to be</w:t>
            </w:r>
            <w:r w:rsidRPr="003B1B98">
              <w:rPr>
                <w:rFonts w:ascii="Arial" w:hAnsi="Arial" w:cs="Arial"/>
                <w:spacing w:val="-9"/>
                <w:sz w:val="36"/>
                <w:szCs w:val="36"/>
              </w:rPr>
              <w:t xml:space="preserve"> </w:t>
            </w:r>
            <w:r w:rsidRPr="003B1B98">
              <w:rPr>
                <w:rFonts w:ascii="Arial" w:hAnsi="Arial" w:cs="Arial"/>
                <w:sz w:val="36"/>
                <w:szCs w:val="36"/>
              </w:rPr>
              <w:t>held</w:t>
            </w:r>
          </w:p>
          <w:p w14:paraId="2946B632" w14:textId="77777777" w:rsidR="005B65D0" w:rsidRPr="003B1B98" w:rsidRDefault="005B65D0" w:rsidP="005B65D0">
            <w:pPr>
              <w:pStyle w:val="TableParagraph"/>
              <w:numPr>
                <w:ilvl w:val="0"/>
                <w:numId w:val="41"/>
              </w:numPr>
              <w:tabs>
                <w:tab w:val="left" w:pos="421"/>
              </w:tabs>
              <w:spacing w:before="0"/>
              <w:ind w:hanging="283"/>
              <w:rPr>
                <w:rFonts w:ascii="Arial" w:hAnsi="Arial" w:cs="Arial"/>
                <w:sz w:val="36"/>
                <w:szCs w:val="36"/>
              </w:rPr>
            </w:pPr>
            <w:r w:rsidRPr="003B1B98">
              <w:rPr>
                <w:rFonts w:ascii="Arial" w:hAnsi="Arial" w:cs="Arial"/>
                <w:sz w:val="36"/>
                <w:szCs w:val="36"/>
              </w:rPr>
              <w:lastRenderedPageBreak/>
              <w:t>include an appropriate quorum for decision</w:t>
            </w:r>
            <w:r w:rsidRPr="003B1B98">
              <w:rPr>
                <w:rFonts w:ascii="Arial" w:hAnsi="Arial" w:cs="Arial"/>
                <w:spacing w:val="-8"/>
                <w:sz w:val="36"/>
                <w:szCs w:val="36"/>
              </w:rPr>
              <w:t xml:space="preserve"> </w:t>
            </w:r>
            <w:r w:rsidRPr="003B1B98">
              <w:rPr>
                <w:rFonts w:ascii="Arial" w:hAnsi="Arial" w:cs="Arial"/>
                <w:sz w:val="36"/>
                <w:szCs w:val="36"/>
              </w:rPr>
              <w:t>making</w:t>
            </w:r>
          </w:p>
        </w:tc>
      </w:tr>
      <w:tr w:rsidR="005B65D0" w:rsidRPr="003B1B98" w14:paraId="6EB9AAE8" w14:textId="77777777" w:rsidTr="005B65D0">
        <w:trPr>
          <w:trHeight w:val="3180"/>
        </w:trPr>
        <w:tc>
          <w:tcPr>
            <w:tcW w:w="3261" w:type="dxa"/>
          </w:tcPr>
          <w:p w14:paraId="5D2498E1" w14:textId="5A75C4F3" w:rsidR="005B65D0" w:rsidRPr="003B1B98" w:rsidRDefault="005B65D0" w:rsidP="005B65D0">
            <w:pPr>
              <w:pStyle w:val="TableParagraph"/>
              <w:spacing w:before="5" w:line="249" w:lineRule="auto"/>
              <w:ind w:right="203"/>
              <w:rPr>
                <w:rFonts w:ascii="Arial" w:hAnsi="Arial" w:cs="Arial"/>
                <w:sz w:val="36"/>
                <w:szCs w:val="36"/>
              </w:rPr>
            </w:pPr>
            <w:r w:rsidRPr="003B1B98">
              <w:rPr>
                <w:rFonts w:ascii="Arial" w:hAnsi="Arial" w:cs="Arial"/>
                <w:sz w:val="36"/>
                <w:szCs w:val="36"/>
              </w:rPr>
              <w:lastRenderedPageBreak/>
              <w:t>Unincorporated Association</w:t>
            </w:r>
          </w:p>
        </w:tc>
        <w:tc>
          <w:tcPr>
            <w:tcW w:w="6378" w:type="dxa"/>
          </w:tcPr>
          <w:p w14:paraId="6009D710" w14:textId="77777777" w:rsidR="005B65D0" w:rsidRPr="003B1B98" w:rsidRDefault="005B65D0" w:rsidP="006A2E3F">
            <w:pPr>
              <w:pStyle w:val="TableParagraph"/>
              <w:spacing w:before="0"/>
              <w:ind w:right="235"/>
              <w:rPr>
                <w:rFonts w:ascii="Arial" w:hAnsi="Arial" w:cs="Arial"/>
                <w:sz w:val="36"/>
                <w:szCs w:val="36"/>
              </w:rPr>
            </w:pPr>
            <w:r w:rsidRPr="003B1B98">
              <w:rPr>
                <w:rFonts w:ascii="Arial" w:hAnsi="Arial" w:cs="Arial"/>
                <w:sz w:val="36"/>
                <w:szCs w:val="36"/>
              </w:rPr>
              <w:t>The organisation must have a minimum of 2 trustees/directors who are not related or do not live at the same address.</w:t>
            </w:r>
          </w:p>
          <w:p w14:paraId="748C6D28" w14:textId="77777777" w:rsidR="005B65D0" w:rsidRPr="003B1B98" w:rsidRDefault="005B65D0" w:rsidP="006A2E3F">
            <w:pPr>
              <w:pStyle w:val="TableParagraph"/>
              <w:spacing w:before="0"/>
              <w:ind w:left="0"/>
              <w:rPr>
                <w:rFonts w:ascii="Arial" w:hAnsi="Arial" w:cs="Arial"/>
                <w:sz w:val="36"/>
                <w:szCs w:val="36"/>
              </w:rPr>
            </w:pPr>
          </w:p>
          <w:p w14:paraId="4A448A65" w14:textId="77777777" w:rsidR="005B65D0" w:rsidRPr="003B1B98" w:rsidRDefault="005B65D0" w:rsidP="006A2E3F">
            <w:pPr>
              <w:pStyle w:val="TableParagraph"/>
              <w:spacing w:before="0"/>
              <w:rPr>
                <w:rFonts w:ascii="Arial" w:hAnsi="Arial" w:cs="Arial"/>
                <w:sz w:val="36"/>
                <w:szCs w:val="36"/>
              </w:rPr>
            </w:pPr>
            <w:r w:rsidRPr="003B1B98">
              <w:rPr>
                <w:rFonts w:ascii="Arial" w:hAnsi="Arial" w:cs="Arial"/>
                <w:sz w:val="36"/>
                <w:szCs w:val="36"/>
              </w:rPr>
              <w:t>Governing documents must:</w:t>
            </w:r>
          </w:p>
          <w:p w14:paraId="427E3010" w14:textId="77777777" w:rsidR="005B65D0" w:rsidRPr="003B1B98" w:rsidRDefault="005B65D0" w:rsidP="005B65D0">
            <w:pPr>
              <w:pStyle w:val="TableParagraph"/>
              <w:numPr>
                <w:ilvl w:val="0"/>
                <w:numId w:val="40"/>
              </w:numPr>
              <w:tabs>
                <w:tab w:val="left" w:pos="421"/>
              </w:tabs>
              <w:spacing w:before="0"/>
              <w:ind w:hanging="283"/>
              <w:rPr>
                <w:rFonts w:ascii="Arial" w:hAnsi="Arial" w:cs="Arial"/>
                <w:sz w:val="36"/>
                <w:szCs w:val="36"/>
              </w:rPr>
            </w:pPr>
            <w:r w:rsidRPr="003B1B98">
              <w:rPr>
                <w:rFonts w:ascii="Arial" w:hAnsi="Arial" w:cs="Arial"/>
                <w:sz w:val="36"/>
                <w:szCs w:val="36"/>
              </w:rPr>
              <w:t>be signed by at least two</w:t>
            </w:r>
            <w:r w:rsidRPr="003B1B98">
              <w:rPr>
                <w:rFonts w:ascii="Arial" w:hAnsi="Arial" w:cs="Arial"/>
                <w:spacing w:val="-3"/>
                <w:sz w:val="36"/>
                <w:szCs w:val="36"/>
              </w:rPr>
              <w:t xml:space="preserve"> </w:t>
            </w:r>
            <w:r w:rsidRPr="003B1B98">
              <w:rPr>
                <w:rFonts w:ascii="Arial" w:hAnsi="Arial" w:cs="Arial"/>
                <w:sz w:val="36"/>
                <w:szCs w:val="36"/>
              </w:rPr>
              <w:t>trustees/directors</w:t>
            </w:r>
          </w:p>
          <w:p w14:paraId="7E06BAD0" w14:textId="77777777" w:rsidR="005B65D0" w:rsidRPr="003B1B98" w:rsidRDefault="005B65D0" w:rsidP="005B65D0">
            <w:pPr>
              <w:pStyle w:val="TableParagraph"/>
              <w:numPr>
                <w:ilvl w:val="0"/>
                <w:numId w:val="40"/>
              </w:numPr>
              <w:tabs>
                <w:tab w:val="left" w:pos="421"/>
              </w:tabs>
              <w:spacing w:before="0"/>
              <w:ind w:hanging="283"/>
              <w:rPr>
                <w:rFonts w:ascii="Arial" w:hAnsi="Arial" w:cs="Arial"/>
                <w:sz w:val="36"/>
                <w:szCs w:val="36"/>
              </w:rPr>
            </w:pPr>
            <w:r w:rsidRPr="003B1B98">
              <w:rPr>
                <w:rFonts w:ascii="Arial" w:hAnsi="Arial" w:cs="Arial"/>
                <w:sz w:val="36"/>
                <w:szCs w:val="36"/>
              </w:rPr>
              <w:t xml:space="preserve">specify that regular meetings are held by a board or governing body </w:t>
            </w:r>
          </w:p>
          <w:p w14:paraId="6339B812" w14:textId="77777777" w:rsidR="005B65D0" w:rsidRPr="003B1B98" w:rsidRDefault="005B65D0" w:rsidP="005B65D0">
            <w:pPr>
              <w:pStyle w:val="TableParagraph"/>
              <w:numPr>
                <w:ilvl w:val="0"/>
                <w:numId w:val="40"/>
              </w:numPr>
              <w:tabs>
                <w:tab w:val="left" w:pos="421"/>
              </w:tabs>
              <w:spacing w:before="0"/>
              <w:ind w:hanging="283"/>
              <w:rPr>
                <w:rFonts w:ascii="Arial" w:hAnsi="Arial" w:cs="Arial"/>
                <w:sz w:val="36"/>
                <w:szCs w:val="36"/>
              </w:rPr>
            </w:pPr>
            <w:r w:rsidRPr="003B1B98">
              <w:rPr>
                <w:rFonts w:ascii="Arial" w:hAnsi="Arial" w:cs="Arial"/>
                <w:sz w:val="36"/>
                <w:szCs w:val="36"/>
              </w:rPr>
              <w:t>include an appropriate quorum for decision</w:t>
            </w:r>
            <w:r w:rsidRPr="003B1B98">
              <w:rPr>
                <w:rFonts w:ascii="Arial" w:hAnsi="Arial" w:cs="Arial"/>
                <w:spacing w:val="-8"/>
                <w:sz w:val="36"/>
                <w:szCs w:val="36"/>
              </w:rPr>
              <w:t xml:space="preserve"> </w:t>
            </w:r>
            <w:r w:rsidRPr="003B1B98">
              <w:rPr>
                <w:rFonts w:ascii="Arial" w:hAnsi="Arial" w:cs="Arial"/>
                <w:sz w:val="36"/>
                <w:szCs w:val="36"/>
              </w:rPr>
              <w:t>making</w:t>
            </w:r>
          </w:p>
          <w:p w14:paraId="385763C8" w14:textId="77777777" w:rsidR="005B65D0" w:rsidRPr="003B1B98" w:rsidRDefault="005B65D0" w:rsidP="005B65D0">
            <w:pPr>
              <w:pStyle w:val="TableParagraph"/>
              <w:numPr>
                <w:ilvl w:val="0"/>
                <w:numId w:val="40"/>
              </w:numPr>
              <w:tabs>
                <w:tab w:val="left" w:pos="421"/>
              </w:tabs>
              <w:spacing w:before="0"/>
              <w:ind w:right="115" w:hanging="283"/>
              <w:rPr>
                <w:rFonts w:ascii="Arial" w:hAnsi="Arial" w:cs="Arial"/>
                <w:sz w:val="36"/>
                <w:szCs w:val="36"/>
              </w:rPr>
            </w:pPr>
            <w:r w:rsidRPr="003B1B98">
              <w:rPr>
                <w:rFonts w:ascii="Arial" w:hAnsi="Arial" w:cs="Arial"/>
                <w:sz w:val="36"/>
                <w:szCs w:val="36"/>
              </w:rPr>
              <w:t>include an appropriate Dissolution clause or Asset Lock (see below for</w:t>
            </w:r>
            <w:r w:rsidRPr="003B1B98">
              <w:rPr>
                <w:rFonts w:ascii="Arial" w:hAnsi="Arial" w:cs="Arial"/>
                <w:spacing w:val="-3"/>
                <w:sz w:val="36"/>
                <w:szCs w:val="36"/>
              </w:rPr>
              <w:t xml:space="preserve"> </w:t>
            </w:r>
            <w:r w:rsidRPr="003B1B98">
              <w:rPr>
                <w:rFonts w:ascii="Arial" w:hAnsi="Arial" w:cs="Arial"/>
                <w:sz w:val="36"/>
                <w:szCs w:val="36"/>
              </w:rPr>
              <w:t>guidance)</w:t>
            </w:r>
          </w:p>
          <w:p w14:paraId="0B9BAFF3" w14:textId="77777777" w:rsidR="005B65D0" w:rsidRPr="003B1B98" w:rsidRDefault="005B65D0" w:rsidP="006A2E3F">
            <w:pPr>
              <w:pStyle w:val="TableParagraph"/>
              <w:tabs>
                <w:tab w:val="left" w:pos="421"/>
              </w:tabs>
              <w:spacing w:before="0"/>
              <w:ind w:left="137" w:right="115"/>
              <w:rPr>
                <w:rFonts w:ascii="Arial" w:hAnsi="Arial" w:cs="Arial"/>
                <w:sz w:val="36"/>
                <w:szCs w:val="36"/>
              </w:rPr>
            </w:pPr>
          </w:p>
        </w:tc>
      </w:tr>
      <w:tr w:rsidR="005B65D0" w:rsidRPr="003B1B98" w14:paraId="5217F0FA" w14:textId="77777777" w:rsidTr="005B65D0">
        <w:trPr>
          <w:trHeight w:val="2459"/>
        </w:trPr>
        <w:tc>
          <w:tcPr>
            <w:tcW w:w="3261" w:type="dxa"/>
          </w:tcPr>
          <w:p w14:paraId="63DE77DF" w14:textId="77777777" w:rsidR="005B65D0" w:rsidRPr="003B1B98" w:rsidRDefault="005B65D0" w:rsidP="003B1B98">
            <w:pPr>
              <w:pStyle w:val="TableParagraph"/>
              <w:spacing w:before="0"/>
              <w:ind w:left="108" w:right="-81"/>
              <w:rPr>
                <w:rFonts w:ascii="Arial" w:hAnsi="Arial" w:cs="Arial"/>
                <w:sz w:val="36"/>
                <w:szCs w:val="36"/>
              </w:rPr>
            </w:pPr>
            <w:r w:rsidRPr="003B1B98">
              <w:rPr>
                <w:rFonts w:ascii="Arial" w:hAnsi="Arial" w:cs="Arial"/>
                <w:sz w:val="36"/>
                <w:szCs w:val="36"/>
              </w:rPr>
              <w:t>Health Boards, Universities, Local Authorities</w:t>
            </w:r>
          </w:p>
          <w:p w14:paraId="68A98DEF" w14:textId="77777777" w:rsidR="005B65D0" w:rsidRPr="003B1B98" w:rsidRDefault="005B65D0" w:rsidP="003B1B98">
            <w:pPr>
              <w:pStyle w:val="TableParagraph"/>
              <w:spacing w:before="0"/>
              <w:ind w:left="108" w:right="-81"/>
              <w:rPr>
                <w:rFonts w:ascii="Arial" w:hAnsi="Arial" w:cs="Arial"/>
                <w:sz w:val="36"/>
                <w:szCs w:val="36"/>
              </w:rPr>
            </w:pPr>
          </w:p>
          <w:p w14:paraId="4BB7078E" w14:textId="77777777" w:rsidR="005B65D0" w:rsidRPr="003B1B98" w:rsidRDefault="005B65D0" w:rsidP="003B1B98">
            <w:pPr>
              <w:pStyle w:val="TableParagraph"/>
              <w:spacing w:before="0"/>
              <w:ind w:left="108" w:right="-81"/>
              <w:rPr>
                <w:rFonts w:ascii="Arial" w:hAnsi="Arial" w:cs="Arial"/>
                <w:sz w:val="36"/>
                <w:szCs w:val="36"/>
              </w:rPr>
            </w:pPr>
            <w:r w:rsidRPr="003B1B98">
              <w:rPr>
                <w:rFonts w:ascii="Arial" w:hAnsi="Arial" w:cs="Arial"/>
                <w:sz w:val="36"/>
                <w:szCs w:val="36"/>
              </w:rPr>
              <w:t>Organisations without an independent board, but governed by the above</w:t>
            </w:r>
          </w:p>
        </w:tc>
        <w:tc>
          <w:tcPr>
            <w:tcW w:w="6378" w:type="dxa"/>
          </w:tcPr>
          <w:p w14:paraId="47A9A47B" w14:textId="77777777" w:rsidR="005B65D0" w:rsidRPr="003B1B98" w:rsidRDefault="005B65D0" w:rsidP="006A2E3F">
            <w:pPr>
              <w:pStyle w:val="TableParagraph"/>
              <w:spacing w:before="4" w:line="249" w:lineRule="auto"/>
              <w:ind w:right="361"/>
              <w:rPr>
                <w:rFonts w:ascii="Arial" w:hAnsi="Arial" w:cs="Arial"/>
                <w:sz w:val="36"/>
                <w:szCs w:val="36"/>
              </w:rPr>
            </w:pPr>
            <w:r w:rsidRPr="003B1B98">
              <w:rPr>
                <w:rFonts w:ascii="Arial" w:hAnsi="Arial" w:cs="Arial"/>
                <w:sz w:val="36"/>
                <w:szCs w:val="36"/>
              </w:rPr>
              <w:t>Governing documents are not required for these organisations, but we will need to see letters of support for your application from two senior personnel.</w:t>
            </w:r>
          </w:p>
        </w:tc>
      </w:tr>
      <w:tr w:rsidR="005B65D0" w:rsidRPr="003B1B98" w14:paraId="56852033" w14:textId="77777777" w:rsidTr="005B65D0">
        <w:trPr>
          <w:trHeight w:val="2879"/>
        </w:trPr>
        <w:tc>
          <w:tcPr>
            <w:tcW w:w="3261" w:type="dxa"/>
          </w:tcPr>
          <w:p w14:paraId="7B848F0B" w14:textId="136E61A5" w:rsidR="005B65D0" w:rsidRPr="003B1B98" w:rsidRDefault="005B65D0" w:rsidP="005C64E7">
            <w:pPr>
              <w:pStyle w:val="TableParagraph"/>
              <w:spacing w:before="0"/>
              <w:ind w:left="108" w:right="130"/>
              <w:rPr>
                <w:rFonts w:ascii="Arial" w:hAnsi="Arial" w:cs="Arial"/>
                <w:sz w:val="36"/>
                <w:szCs w:val="36"/>
              </w:rPr>
            </w:pPr>
            <w:r w:rsidRPr="003B1B98">
              <w:rPr>
                <w:rFonts w:ascii="Arial" w:hAnsi="Arial" w:cs="Arial"/>
                <w:sz w:val="36"/>
                <w:szCs w:val="36"/>
              </w:rPr>
              <w:lastRenderedPageBreak/>
              <w:t>Limited Liability</w:t>
            </w:r>
            <w:r w:rsidR="005C64E7" w:rsidRPr="003B1B98">
              <w:rPr>
                <w:rFonts w:ascii="Arial" w:hAnsi="Arial" w:cs="Arial"/>
                <w:sz w:val="36"/>
                <w:szCs w:val="36"/>
              </w:rPr>
              <w:t xml:space="preserve"> </w:t>
            </w:r>
            <w:r w:rsidRPr="003B1B98">
              <w:rPr>
                <w:rFonts w:ascii="Arial" w:hAnsi="Arial" w:cs="Arial"/>
                <w:sz w:val="36"/>
                <w:szCs w:val="36"/>
              </w:rPr>
              <w:t xml:space="preserve">Partnership </w:t>
            </w:r>
          </w:p>
        </w:tc>
        <w:tc>
          <w:tcPr>
            <w:tcW w:w="6378" w:type="dxa"/>
          </w:tcPr>
          <w:p w14:paraId="27708C3D" w14:textId="77777777" w:rsidR="005B65D0" w:rsidRPr="003B1B98" w:rsidRDefault="005B65D0" w:rsidP="006A2E3F">
            <w:pPr>
              <w:pStyle w:val="TableParagraph"/>
              <w:spacing w:before="0"/>
              <w:ind w:right="235"/>
              <w:rPr>
                <w:rFonts w:ascii="Arial" w:hAnsi="Arial" w:cs="Arial"/>
                <w:sz w:val="36"/>
                <w:szCs w:val="36"/>
              </w:rPr>
            </w:pPr>
            <w:r w:rsidRPr="003B1B98">
              <w:rPr>
                <w:rFonts w:ascii="Arial" w:hAnsi="Arial" w:cs="Arial"/>
                <w:sz w:val="36"/>
                <w:szCs w:val="36"/>
              </w:rPr>
              <w:t>The organisation must have a minimum of 2 trustees/directors who are not related or do not live at the same address.</w:t>
            </w:r>
          </w:p>
          <w:p w14:paraId="23C0C1B9" w14:textId="77777777" w:rsidR="005B65D0" w:rsidRPr="003B1B98" w:rsidRDefault="005B65D0" w:rsidP="006A2E3F">
            <w:pPr>
              <w:pStyle w:val="TableParagraph"/>
              <w:spacing w:before="0"/>
              <w:ind w:left="0"/>
              <w:rPr>
                <w:rFonts w:ascii="Arial" w:hAnsi="Arial" w:cs="Arial"/>
                <w:sz w:val="36"/>
                <w:szCs w:val="36"/>
              </w:rPr>
            </w:pPr>
          </w:p>
          <w:p w14:paraId="34D4AD93" w14:textId="77777777" w:rsidR="005B65D0" w:rsidRPr="003B1B98" w:rsidRDefault="005B65D0" w:rsidP="006A2E3F">
            <w:pPr>
              <w:pStyle w:val="TableParagraph"/>
              <w:spacing w:before="0"/>
              <w:rPr>
                <w:rFonts w:ascii="Arial" w:hAnsi="Arial" w:cs="Arial"/>
                <w:sz w:val="36"/>
                <w:szCs w:val="36"/>
              </w:rPr>
            </w:pPr>
            <w:r w:rsidRPr="003B1B98">
              <w:rPr>
                <w:rFonts w:ascii="Arial" w:hAnsi="Arial" w:cs="Arial"/>
                <w:sz w:val="36"/>
                <w:szCs w:val="36"/>
              </w:rPr>
              <w:t>Partnership agreement must:</w:t>
            </w:r>
          </w:p>
          <w:p w14:paraId="5E13B24C" w14:textId="77777777" w:rsidR="005B65D0" w:rsidRPr="003B1B98" w:rsidRDefault="005B65D0" w:rsidP="005B65D0">
            <w:pPr>
              <w:pStyle w:val="TableParagraph"/>
              <w:numPr>
                <w:ilvl w:val="0"/>
                <w:numId w:val="39"/>
              </w:numPr>
              <w:tabs>
                <w:tab w:val="left" w:pos="421"/>
              </w:tabs>
              <w:spacing w:before="0"/>
              <w:ind w:hanging="283"/>
              <w:rPr>
                <w:rFonts w:ascii="Arial" w:hAnsi="Arial" w:cs="Arial"/>
                <w:sz w:val="36"/>
                <w:szCs w:val="36"/>
              </w:rPr>
            </w:pPr>
            <w:r w:rsidRPr="003B1B98">
              <w:rPr>
                <w:rFonts w:ascii="Arial" w:hAnsi="Arial" w:cs="Arial"/>
                <w:sz w:val="36"/>
                <w:szCs w:val="36"/>
              </w:rPr>
              <w:t>be signed by all</w:t>
            </w:r>
            <w:r w:rsidRPr="003B1B98">
              <w:rPr>
                <w:rFonts w:ascii="Arial" w:hAnsi="Arial" w:cs="Arial"/>
                <w:spacing w:val="-3"/>
                <w:sz w:val="36"/>
                <w:szCs w:val="36"/>
              </w:rPr>
              <w:t xml:space="preserve"> </w:t>
            </w:r>
            <w:r w:rsidRPr="003B1B98">
              <w:rPr>
                <w:rFonts w:ascii="Arial" w:hAnsi="Arial" w:cs="Arial"/>
                <w:sz w:val="36"/>
                <w:szCs w:val="36"/>
              </w:rPr>
              <w:t>partners</w:t>
            </w:r>
          </w:p>
          <w:p w14:paraId="34ABFBE8" w14:textId="77777777" w:rsidR="005B65D0" w:rsidRPr="003B1B98" w:rsidRDefault="005B65D0" w:rsidP="005B65D0">
            <w:pPr>
              <w:pStyle w:val="TableParagraph"/>
              <w:numPr>
                <w:ilvl w:val="0"/>
                <w:numId w:val="39"/>
              </w:numPr>
              <w:tabs>
                <w:tab w:val="left" w:pos="421"/>
              </w:tabs>
              <w:spacing w:before="0"/>
              <w:ind w:hanging="283"/>
              <w:rPr>
                <w:rFonts w:ascii="Arial" w:hAnsi="Arial" w:cs="Arial"/>
                <w:sz w:val="36"/>
                <w:szCs w:val="36"/>
              </w:rPr>
            </w:pPr>
            <w:r w:rsidRPr="003B1B98">
              <w:rPr>
                <w:rFonts w:ascii="Arial" w:hAnsi="Arial" w:cs="Arial"/>
                <w:sz w:val="36"/>
                <w:szCs w:val="36"/>
              </w:rPr>
              <w:t>specify that regular partnership meetings are to be</w:t>
            </w:r>
            <w:r w:rsidRPr="003B1B98">
              <w:rPr>
                <w:rFonts w:ascii="Arial" w:hAnsi="Arial" w:cs="Arial"/>
                <w:spacing w:val="-12"/>
                <w:sz w:val="36"/>
                <w:szCs w:val="36"/>
              </w:rPr>
              <w:t xml:space="preserve"> </w:t>
            </w:r>
            <w:r w:rsidRPr="003B1B98">
              <w:rPr>
                <w:rFonts w:ascii="Arial" w:hAnsi="Arial" w:cs="Arial"/>
                <w:sz w:val="36"/>
                <w:szCs w:val="36"/>
              </w:rPr>
              <w:t>held</w:t>
            </w:r>
          </w:p>
          <w:p w14:paraId="44EBB525" w14:textId="77777777" w:rsidR="005B65D0" w:rsidRPr="003B1B98" w:rsidRDefault="005B65D0" w:rsidP="005B65D0">
            <w:pPr>
              <w:pStyle w:val="TableParagraph"/>
              <w:numPr>
                <w:ilvl w:val="0"/>
                <w:numId w:val="39"/>
              </w:numPr>
              <w:tabs>
                <w:tab w:val="left" w:pos="421"/>
              </w:tabs>
              <w:spacing w:before="0"/>
              <w:ind w:hanging="283"/>
              <w:rPr>
                <w:rFonts w:ascii="Arial" w:hAnsi="Arial" w:cs="Arial"/>
                <w:sz w:val="36"/>
                <w:szCs w:val="36"/>
              </w:rPr>
            </w:pPr>
            <w:r w:rsidRPr="003B1B98">
              <w:rPr>
                <w:rFonts w:ascii="Arial" w:hAnsi="Arial" w:cs="Arial"/>
                <w:sz w:val="36"/>
                <w:szCs w:val="36"/>
              </w:rPr>
              <w:t>include an appropriate quorum for decision</w:t>
            </w:r>
            <w:r w:rsidRPr="003B1B98">
              <w:rPr>
                <w:rFonts w:ascii="Arial" w:hAnsi="Arial" w:cs="Arial"/>
                <w:spacing w:val="-8"/>
                <w:sz w:val="36"/>
                <w:szCs w:val="36"/>
              </w:rPr>
              <w:t xml:space="preserve"> </w:t>
            </w:r>
            <w:r w:rsidRPr="003B1B98">
              <w:rPr>
                <w:rFonts w:ascii="Arial" w:hAnsi="Arial" w:cs="Arial"/>
                <w:sz w:val="36"/>
                <w:szCs w:val="36"/>
              </w:rPr>
              <w:t>making</w:t>
            </w:r>
          </w:p>
          <w:p w14:paraId="21911952" w14:textId="77777777" w:rsidR="005B65D0" w:rsidRPr="003B1B98" w:rsidRDefault="005B65D0" w:rsidP="005B65D0">
            <w:pPr>
              <w:pStyle w:val="TableParagraph"/>
              <w:numPr>
                <w:ilvl w:val="0"/>
                <w:numId w:val="39"/>
              </w:numPr>
              <w:tabs>
                <w:tab w:val="left" w:pos="421"/>
              </w:tabs>
              <w:spacing w:before="0"/>
              <w:ind w:hanging="283"/>
              <w:rPr>
                <w:rFonts w:ascii="Arial" w:hAnsi="Arial" w:cs="Arial"/>
                <w:sz w:val="36"/>
                <w:szCs w:val="36"/>
              </w:rPr>
            </w:pPr>
            <w:r w:rsidRPr="003B1B98">
              <w:rPr>
                <w:rFonts w:ascii="Arial" w:hAnsi="Arial" w:cs="Arial"/>
                <w:sz w:val="36"/>
                <w:szCs w:val="36"/>
              </w:rPr>
              <w:t>include an appropriate Dissolution</w:t>
            </w:r>
            <w:r w:rsidRPr="003B1B98">
              <w:rPr>
                <w:rFonts w:ascii="Arial" w:hAnsi="Arial" w:cs="Arial"/>
                <w:spacing w:val="-4"/>
                <w:sz w:val="36"/>
                <w:szCs w:val="36"/>
              </w:rPr>
              <w:t xml:space="preserve"> </w:t>
            </w:r>
            <w:r w:rsidRPr="003B1B98">
              <w:rPr>
                <w:rFonts w:ascii="Arial" w:hAnsi="Arial" w:cs="Arial"/>
                <w:sz w:val="36"/>
                <w:szCs w:val="36"/>
              </w:rPr>
              <w:t>clause</w:t>
            </w:r>
          </w:p>
        </w:tc>
      </w:tr>
      <w:tr w:rsidR="0031342F" w:rsidRPr="003B1B98" w14:paraId="242A3645" w14:textId="77777777" w:rsidTr="005C64E7">
        <w:trPr>
          <w:trHeight w:val="562"/>
        </w:trPr>
        <w:tc>
          <w:tcPr>
            <w:tcW w:w="3261" w:type="dxa"/>
          </w:tcPr>
          <w:p w14:paraId="1192C099" w14:textId="02EDAFAE" w:rsidR="0031342F" w:rsidRPr="003B1B98" w:rsidRDefault="0031342F" w:rsidP="003B1B98">
            <w:pPr>
              <w:pStyle w:val="TableParagraph"/>
              <w:spacing w:before="0"/>
              <w:ind w:left="108" w:right="130"/>
              <w:rPr>
                <w:rFonts w:ascii="Arial" w:hAnsi="Arial" w:cs="Arial"/>
                <w:sz w:val="36"/>
                <w:szCs w:val="36"/>
              </w:rPr>
            </w:pPr>
            <w:r w:rsidRPr="003B1B98">
              <w:rPr>
                <w:rFonts w:ascii="Arial" w:hAnsi="Arial" w:cs="Arial"/>
                <w:sz w:val="36"/>
                <w:szCs w:val="36"/>
              </w:rPr>
              <w:t>Statutory Corporations</w:t>
            </w:r>
          </w:p>
        </w:tc>
        <w:tc>
          <w:tcPr>
            <w:tcW w:w="6378" w:type="dxa"/>
          </w:tcPr>
          <w:p w14:paraId="45F35C56" w14:textId="36EF6589" w:rsidR="0031342F" w:rsidRPr="003B1B98" w:rsidRDefault="0031342F" w:rsidP="0031342F">
            <w:pPr>
              <w:pStyle w:val="TableParagraph"/>
              <w:spacing w:before="0"/>
              <w:ind w:right="235"/>
              <w:rPr>
                <w:rFonts w:ascii="Arial" w:hAnsi="Arial" w:cs="Arial"/>
                <w:sz w:val="36"/>
                <w:szCs w:val="36"/>
              </w:rPr>
            </w:pPr>
            <w:r w:rsidRPr="003B1B98">
              <w:rPr>
                <w:rFonts w:ascii="Arial" w:hAnsi="Arial" w:cs="Arial"/>
                <w:sz w:val="36"/>
                <w:szCs w:val="36"/>
              </w:rPr>
              <w:t>Please speak to an Arts Council Officer before applying</w:t>
            </w:r>
          </w:p>
        </w:tc>
      </w:tr>
      <w:tr w:rsidR="0031342F" w:rsidRPr="003B1B98" w14:paraId="071151F0" w14:textId="77777777" w:rsidTr="0031342F">
        <w:trPr>
          <w:trHeight w:val="15"/>
        </w:trPr>
        <w:tc>
          <w:tcPr>
            <w:tcW w:w="3261" w:type="dxa"/>
          </w:tcPr>
          <w:p w14:paraId="6593A751" w14:textId="77A9BB1E" w:rsidR="0031342F" w:rsidRPr="003B1B98" w:rsidRDefault="0031342F" w:rsidP="003B1B98">
            <w:pPr>
              <w:pStyle w:val="TableParagraph"/>
              <w:spacing w:before="4"/>
              <w:ind w:right="132"/>
              <w:rPr>
                <w:rFonts w:ascii="Arial" w:hAnsi="Arial" w:cs="Arial"/>
                <w:sz w:val="36"/>
                <w:szCs w:val="36"/>
              </w:rPr>
            </w:pPr>
            <w:r w:rsidRPr="003B1B98">
              <w:rPr>
                <w:rFonts w:ascii="Arial" w:hAnsi="Arial" w:cs="Arial"/>
                <w:sz w:val="36"/>
                <w:szCs w:val="36"/>
              </w:rPr>
              <w:t>Housing Associations</w:t>
            </w:r>
          </w:p>
        </w:tc>
        <w:tc>
          <w:tcPr>
            <w:tcW w:w="6378" w:type="dxa"/>
          </w:tcPr>
          <w:p w14:paraId="6C86B66D" w14:textId="71026213" w:rsidR="0031342F" w:rsidRPr="003B1B98" w:rsidRDefault="0031342F" w:rsidP="0031342F">
            <w:pPr>
              <w:pStyle w:val="TableParagraph"/>
              <w:spacing w:before="0"/>
              <w:ind w:right="235"/>
              <w:rPr>
                <w:rFonts w:ascii="Arial" w:hAnsi="Arial" w:cs="Arial"/>
                <w:sz w:val="36"/>
                <w:szCs w:val="36"/>
              </w:rPr>
            </w:pPr>
            <w:r w:rsidRPr="003B1B98">
              <w:rPr>
                <w:rFonts w:ascii="Arial" w:hAnsi="Arial" w:cs="Arial"/>
                <w:sz w:val="36"/>
                <w:szCs w:val="36"/>
              </w:rPr>
              <w:t>Please use the table above to identify your structure</w:t>
            </w:r>
          </w:p>
        </w:tc>
      </w:tr>
      <w:tr w:rsidR="0031342F" w:rsidRPr="003B1B98" w14:paraId="1785689A" w14:textId="77777777" w:rsidTr="00BA753D">
        <w:trPr>
          <w:trHeight w:val="15"/>
        </w:trPr>
        <w:tc>
          <w:tcPr>
            <w:tcW w:w="9639" w:type="dxa"/>
            <w:gridSpan w:val="2"/>
          </w:tcPr>
          <w:p w14:paraId="0C6B9D7C" w14:textId="3BBE66DA" w:rsidR="0031342F" w:rsidRPr="003B1B98" w:rsidRDefault="0031342F" w:rsidP="005C64E7">
            <w:pPr>
              <w:pStyle w:val="BodyText"/>
              <w:ind w:left="52"/>
              <w:rPr>
                <w:rFonts w:ascii="Arial" w:hAnsi="Arial" w:cs="Arial"/>
                <w:sz w:val="36"/>
                <w:szCs w:val="36"/>
              </w:rPr>
            </w:pPr>
            <w:r w:rsidRPr="003B1B98">
              <w:rPr>
                <w:rFonts w:ascii="Arial" w:hAnsi="Arial" w:cs="Arial"/>
                <w:sz w:val="36"/>
                <w:szCs w:val="36"/>
              </w:rPr>
              <w:t>Members of the Arts Portfolio Wales are eligible to apply. However, we’d encourage you to discuss your proposal with your ‘lead’ officer ahead of making an application so that we’re aware of how your projects fits with your other funded activity.</w:t>
            </w:r>
          </w:p>
        </w:tc>
      </w:tr>
    </w:tbl>
    <w:p w14:paraId="5C67DB80" w14:textId="77777777" w:rsidR="0031342F" w:rsidRPr="003B1B98" w:rsidRDefault="0031342F" w:rsidP="00DE0B4E">
      <w:pPr>
        <w:pStyle w:val="BodyText"/>
        <w:rPr>
          <w:rFonts w:ascii="Arial" w:hAnsi="Arial" w:cs="Arial"/>
          <w:sz w:val="36"/>
          <w:szCs w:val="36"/>
        </w:rPr>
      </w:pPr>
    </w:p>
    <w:p w14:paraId="74E9E063" w14:textId="30899D00" w:rsidR="00DE0B4E" w:rsidRPr="003B1B98" w:rsidRDefault="00DE0B4E" w:rsidP="003B1B98">
      <w:pPr>
        <w:pStyle w:val="Heading3"/>
      </w:pPr>
      <w:bookmarkStart w:id="33" w:name="_Toc68593917"/>
      <w:bookmarkStart w:id="34" w:name="_Toc68594155"/>
      <w:r w:rsidRPr="003B1B98">
        <w:t>Definitions</w:t>
      </w:r>
      <w:bookmarkEnd w:id="33"/>
      <w:bookmarkEnd w:id="34"/>
    </w:p>
    <w:p w14:paraId="293780ED" w14:textId="1F7E0623" w:rsidR="00DE0B4E" w:rsidRPr="003B1B98" w:rsidRDefault="00DE0B4E" w:rsidP="00DE0B4E">
      <w:pPr>
        <w:pStyle w:val="BodyText"/>
        <w:rPr>
          <w:rFonts w:ascii="Arial" w:hAnsi="Arial" w:cs="Arial"/>
          <w:sz w:val="36"/>
          <w:szCs w:val="36"/>
        </w:rPr>
      </w:pPr>
      <w:r w:rsidRPr="003B1B98">
        <w:rPr>
          <w:rFonts w:ascii="Arial" w:hAnsi="Arial" w:cs="Arial"/>
          <w:sz w:val="36"/>
          <w:szCs w:val="36"/>
        </w:rPr>
        <w:t>We define related trustees as:</w:t>
      </w:r>
    </w:p>
    <w:p w14:paraId="7C14DADA" w14:textId="7ACBE89F" w:rsidR="00DE0B4E" w:rsidRPr="003B1B98" w:rsidRDefault="00DE0B4E" w:rsidP="0031342F">
      <w:pPr>
        <w:pStyle w:val="ListBullet"/>
        <w:rPr>
          <w:rFonts w:ascii="Arial" w:hAnsi="Arial" w:cs="Arial"/>
          <w:sz w:val="36"/>
          <w:szCs w:val="36"/>
        </w:rPr>
      </w:pPr>
      <w:r w:rsidRPr="003B1B98">
        <w:rPr>
          <w:rFonts w:ascii="Arial" w:hAnsi="Arial" w:cs="Arial"/>
          <w:sz w:val="36"/>
          <w:szCs w:val="36"/>
        </w:rPr>
        <w:t>Family members extending to mother, father, brother, sister, son, daughter, grandmother or grandfather.</w:t>
      </w:r>
    </w:p>
    <w:p w14:paraId="39A2C103" w14:textId="782C482B" w:rsidR="00DE0B4E" w:rsidRPr="003B1B98" w:rsidRDefault="00DE0B4E" w:rsidP="0031342F">
      <w:pPr>
        <w:pStyle w:val="ListBullet"/>
        <w:rPr>
          <w:rFonts w:ascii="Arial" w:hAnsi="Arial" w:cs="Arial"/>
          <w:sz w:val="36"/>
          <w:szCs w:val="36"/>
        </w:rPr>
      </w:pPr>
      <w:r w:rsidRPr="003B1B98">
        <w:rPr>
          <w:rFonts w:ascii="Arial" w:hAnsi="Arial" w:cs="Arial"/>
          <w:sz w:val="36"/>
          <w:szCs w:val="36"/>
        </w:rPr>
        <w:lastRenderedPageBreak/>
        <w:t>Marriage relations extending to spouse, son or daughter in law, and mother or father in- law.</w:t>
      </w:r>
    </w:p>
    <w:p w14:paraId="4F09D2DA" w14:textId="02BCF1E9" w:rsidR="00DE0B4E" w:rsidRPr="003B1B98" w:rsidRDefault="00DE0B4E" w:rsidP="00DE0B4E">
      <w:pPr>
        <w:pStyle w:val="BodyText"/>
        <w:rPr>
          <w:rFonts w:ascii="Arial" w:hAnsi="Arial" w:cs="Arial"/>
          <w:sz w:val="36"/>
          <w:szCs w:val="36"/>
        </w:rPr>
      </w:pPr>
      <w:r w:rsidRPr="003B1B98">
        <w:rPr>
          <w:rFonts w:ascii="Arial" w:hAnsi="Arial" w:cs="Arial"/>
          <w:sz w:val="36"/>
          <w:szCs w:val="36"/>
        </w:rPr>
        <w:t>A dissolution clause specifies what will happen to the remaining assets of an organisation (which includes cash and other assets) if the organisation is wound up or dissolved.</w:t>
      </w:r>
    </w:p>
    <w:p w14:paraId="37635178" w14:textId="121C9A52" w:rsidR="00DE0B4E" w:rsidRPr="003B1B98" w:rsidRDefault="00DE0B4E" w:rsidP="00DE0B4E">
      <w:pPr>
        <w:pStyle w:val="BodyText"/>
        <w:rPr>
          <w:rFonts w:ascii="Arial" w:hAnsi="Arial" w:cs="Arial"/>
          <w:sz w:val="36"/>
          <w:szCs w:val="36"/>
        </w:rPr>
      </w:pPr>
      <w:r w:rsidRPr="003B1B98">
        <w:rPr>
          <w:rFonts w:ascii="Arial" w:hAnsi="Arial" w:cs="Arial"/>
          <w:sz w:val="36"/>
          <w:szCs w:val="36"/>
        </w:rPr>
        <w:t>We require a dissolution clause that specifies that any remaining assets will be transferred to an organisation with similar objectives. This ensures that the investment of public money in the arts is protected.</w:t>
      </w:r>
    </w:p>
    <w:p w14:paraId="6CBA2D31" w14:textId="30D02396" w:rsidR="00FF603E" w:rsidRPr="003B1B98" w:rsidRDefault="00DE0B4E" w:rsidP="00337F57">
      <w:pPr>
        <w:pStyle w:val="BodyText"/>
        <w:spacing w:after="480"/>
        <w:rPr>
          <w:rFonts w:ascii="Arial" w:hAnsi="Arial" w:cs="Arial"/>
          <w:sz w:val="36"/>
          <w:szCs w:val="36"/>
        </w:rPr>
      </w:pPr>
      <w:r w:rsidRPr="003B1B98">
        <w:rPr>
          <w:rFonts w:ascii="Arial" w:hAnsi="Arial" w:cs="Arial"/>
          <w:sz w:val="36"/>
          <w:szCs w:val="36"/>
        </w:rPr>
        <w:t>An Asset Lock ensures that the assets of an organisation (including any profits or other surpluses generated by its activities) are used for the benefit of the community.</w:t>
      </w:r>
    </w:p>
    <w:p w14:paraId="4197A556" w14:textId="50A1DD78" w:rsidR="00DE0B4E" w:rsidRPr="003B1B98" w:rsidRDefault="00DE0B4E" w:rsidP="00DE0B4E">
      <w:pPr>
        <w:pStyle w:val="BodyText"/>
        <w:rPr>
          <w:rFonts w:ascii="Arial" w:hAnsi="Arial" w:cs="Arial"/>
          <w:sz w:val="36"/>
          <w:szCs w:val="36"/>
        </w:rPr>
      </w:pPr>
      <w:r w:rsidRPr="003B1B98">
        <w:rPr>
          <w:rFonts w:ascii="Arial" w:hAnsi="Arial" w:cs="Arial"/>
          <w:sz w:val="36"/>
          <w:szCs w:val="36"/>
        </w:rPr>
        <w:t>Your organisation doesn’t have to have arts noted within its objectives as part of its governing document, but we would strongly encourage this. Its inclusion may provide us with additional assurance of the artistic aims of your project.</w:t>
      </w:r>
    </w:p>
    <w:p w14:paraId="71AEA2B0"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 </w:t>
      </w:r>
    </w:p>
    <w:p w14:paraId="08A7EC2C" w14:textId="77777777" w:rsidR="0031342F" w:rsidRPr="003B1B98" w:rsidRDefault="0031342F">
      <w:pPr>
        <w:spacing w:before="0" w:after="160" w:line="259" w:lineRule="auto"/>
        <w:rPr>
          <w:rFonts w:ascii="Arial" w:hAnsi="Arial" w:cs="Arial"/>
          <w:color w:val="404040" w:themeColor="text1" w:themeTint="BF"/>
          <w:sz w:val="36"/>
          <w:szCs w:val="36"/>
        </w:rPr>
      </w:pPr>
      <w:r w:rsidRPr="003B1B98">
        <w:rPr>
          <w:rFonts w:ascii="Arial" w:hAnsi="Arial" w:cs="Arial"/>
          <w:sz w:val="36"/>
          <w:szCs w:val="36"/>
        </w:rPr>
        <w:br w:type="page"/>
      </w:r>
    </w:p>
    <w:p w14:paraId="5F5CDD21" w14:textId="4EE10D77" w:rsidR="00DE0B4E" w:rsidRPr="003B1B98" w:rsidRDefault="00DE0B4E" w:rsidP="003B1B98">
      <w:pPr>
        <w:pStyle w:val="Heading2"/>
        <w:rPr>
          <w:color w:val="262626" w:themeColor="text1" w:themeTint="D9"/>
        </w:rPr>
      </w:pPr>
      <w:bookmarkStart w:id="35" w:name="_Toc68594156"/>
      <w:r w:rsidRPr="003B1B98">
        <w:rPr>
          <w:color w:val="262626" w:themeColor="text1" w:themeTint="D9"/>
        </w:rPr>
        <w:lastRenderedPageBreak/>
        <w:t>Eligibility – Individuals</w:t>
      </w:r>
      <w:bookmarkEnd w:id="35"/>
    </w:p>
    <w:p w14:paraId="089C2AEF"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To be eligible to apply as an Individual Artist or Creative Freelancer (which includes sole traders and individuals trading as a business), you must:</w:t>
      </w:r>
    </w:p>
    <w:p w14:paraId="6A27D489" w14:textId="5A3EB2EF" w:rsidR="00DE0B4E" w:rsidRPr="003B1B98" w:rsidRDefault="00DE0B4E" w:rsidP="0031342F">
      <w:pPr>
        <w:pStyle w:val="ListBullet"/>
        <w:rPr>
          <w:rFonts w:ascii="Arial" w:hAnsi="Arial" w:cs="Arial"/>
          <w:sz w:val="36"/>
          <w:szCs w:val="36"/>
        </w:rPr>
      </w:pPr>
      <w:r w:rsidRPr="003B1B98">
        <w:rPr>
          <w:rFonts w:ascii="Arial" w:hAnsi="Arial" w:cs="Arial"/>
          <w:sz w:val="36"/>
          <w:szCs w:val="36"/>
        </w:rPr>
        <w:t>be able to apply in the legal name of the individual making the application.</w:t>
      </w:r>
    </w:p>
    <w:p w14:paraId="15117113" w14:textId="7FC8DED4" w:rsidR="00DE0B4E" w:rsidRPr="003B1B98" w:rsidRDefault="00DE0B4E" w:rsidP="0031342F">
      <w:pPr>
        <w:pStyle w:val="ListBullet"/>
        <w:rPr>
          <w:rFonts w:ascii="Arial" w:hAnsi="Arial" w:cs="Arial"/>
          <w:sz w:val="36"/>
          <w:szCs w:val="36"/>
        </w:rPr>
      </w:pPr>
      <w:r w:rsidRPr="003B1B98">
        <w:rPr>
          <w:rFonts w:ascii="Arial" w:hAnsi="Arial" w:cs="Arial"/>
          <w:sz w:val="36"/>
          <w:szCs w:val="36"/>
        </w:rPr>
        <w:t xml:space="preserve">have a bank account in your legal name (see bank account section </w:t>
      </w:r>
      <w:hyperlink w:anchor="_Bank_accounts" w:history="1">
        <w:r w:rsidRPr="003B1B98">
          <w:rPr>
            <w:rStyle w:val="Hyperlink"/>
            <w:rFonts w:ascii="Arial" w:hAnsi="Arial" w:cs="Arial"/>
            <w:sz w:val="36"/>
            <w:szCs w:val="36"/>
          </w:rPr>
          <w:t>p</w:t>
        </w:r>
        <w:r w:rsidR="00D75B67" w:rsidRPr="003B1B98">
          <w:rPr>
            <w:rStyle w:val="Hyperlink"/>
            <w:rFonts w:ascii="Arial" w:hAnsi="Arial" w:cs="Arial"/>
            <w:sz w:val="36"/>
            <w:szCs w:val="36"/>
          </w:rPr>
          <w:t xml:space="preserve">age </w:t>
        </w:r>
        <w:r w:rsidR="001C3C3E">
          <w:rPr>
            <w:rStyle w:val="Hyperlink"/>
            <w:rFonts w:ascii="Arial" w:hAnsi="Arial" w:cs="Arial"/>
            <w:sz w:val="36"/>
            <w:szCs w:val="36"/>
          </w:rPr>
          <w:t>30</w:t>
        </w:r>
      </w:hyperlink>
      <w:r w:rsidRPr="003B1B98">
        <w:rPr>
          <w:rFonts w:ascii="Arial" w:hAnsi="Arial" w:cs="Arial"/>
          <w:sz w:val="36"/>
          <w:szCs w:val="36"/>
        </w:rPr>
        <w:t>)</w:t>
      </w:r>
    </w:p>
    <w:p w14:paraId="592BAF8E" w14:textId="1E64018A" w:rsidR="00DE0B4E" w:rsidRPr="003B1B98" w:rsidRDefault="00DE0B4E" w:rsidP="0031342F">
      <w:pPr>
        <w:pStyle w:val="ListBullet"/>
        <w:rPr>
          <w:rFonts w:ascii="Arial" w:hAnsi="Arial" w:cs="Arial"/>
          <w:sz w:val="36"/>
          <w:szCs w:val="36"/>
        </w:rPr>
      </w:pPr>
      <w:r w:rsidRPr="003B1B98">
        <w:rPr>
          <w:rFonts w:ascii="Arial" w:hAnsi="Arial" w:cs="Arial"/>
          <w:sz w:val="36"/>
          <w:szCs w:val="36"/>
        </w:rPr>
        <w:t>be over 18 and live in Wales.</w:t>
      </w:r>
    </w:p>
    <w:p w14:paraId="7BFAC9A0" w14:textId="5F5BA542" w:rsidR="00DE0B4E" w:rsidRPr="003B1B98" w:rsidRDefault="00DE0B4E" w:rsidP="0031342F">
      <w:pPr>
        <w:pStyle w:val="ListBullet"/>
        <w:rPr>
          <w:rFonts w:ascii="Arial" w:hAnsi="Arial" w:cs="Arial"/>
          <w:sz w:val="36"/>
          <w:szCs w:val="36"/>
        </w:rPr>
      </w:pPr>
      <w:r w:rsidRPr="003B1B98">
        <w:rPr>
          <w:rFonts w:ascii="Arial" w:hAnsi="Arial" w:cs="Arial"/>
          <w:sz w:val="36"/>
          <w:szCs w:val="36"/>
        </w:rPr>
        <w:t>be pursuing an artistic career or be professionally employed in the arts in Wales. This does include freelance practitioners.</w:t>
      </w:r>
    </w:p>
    <w:p w14:paraId="5F1606AB" w14:textId="7878749B" w:rsidR="00DE0B4E" w:rsidRPr="003B1B98" w:rsidRDefault="00DE0B4E" w:rsidP="0031342F">
      <w:pPr>
        <w:pStyle w:val="ListBullet"/>
        <w:rPr>
          <w:rFonts w:ascii="Arial" w:hAnsi="Arial" w:cs="Arial"/>
          <w:sz w:val="36"/>
          <w:szCs w:val="36"/>
        </w:rPr>
      </w:pPr>
      <w:r w:rsidRPr="003B1B98">
        <w:rPr>
          <w:rFonts w:ascii="Arial" w:hAnsi="Arial" w:cs="Arial"/>
          <w:sz w:val="36"/>
          <w:szCs w:val="36"/>
        </w:rPr>
        <w:t>not be in full-time education at school, college or university.</w:t>
      </w:r>
    </w:p>
    <w:p w14:paraId="6B0ABE96" w14:textId="69A387BF" w:rsidR="00DE0B4E" w:rsidRPr="003B1B98" w:rsidRDefault="00DE0B4E" w:rsidP="0031342F">
      <w:pPr>
        <w:pStyle w:val="ListBullet"/>
        <w:rPr>
          <w:rFonts w:ascii="Arial" w:hAnsi="Arial" w:cs="Arial"/>
          <w:sz w:val="36"/>
          <w:szCs w:val="36"/>
        </w:rPr>
      </w:pPr>
      <w:r w:rsidRPr="003B1B98">
        <w:rPr>
          <w:rFonts w:ascii="Arial" w:hAnsi="Arial" w:cs="Arial"/>
          <w:sz w:val="36"/>
          <w:szCs w:val="36"/>
        </w:rPr>
        <w:t>be able to provide evidence of your track record of facilitating or creating artistic work for presentation to audiences.</w:t>
      </w:r>
    </w:p>
    <w:p w14:paraId="163E72FC" w14:textId="096571A1" w:rsidR="00DE0B4E" w:rsidRPr="003B1B98" w:rsidRDefault="00DE0B4E" w:rsidP="0031342F">
      <w:pPr>
        <w:pStyle w:val="ListBullet"/>
        <w:rPr>
          <w:rFonts w:ascii="Arial" w:hAnsi="Arial" w:cs="Arial"/>
          <w:sz w:val="36"/>
          <w:szCs w:val="36"/>
        </w:rPr>
      </w:pPr>
      <w:r w:rsidRPr="003B1B98">
        <w:rPr>
          <w:rFonts w:ascii="Arial" w:hAnsi="Arial" w:cs="Arial"/>
          <w:sz w:val="36"/>
          <w:szCs w:val="36"/>
        </w:rPr>
        <w:t>not be in default of any financial agreement with the Arts Council of Wales</w:t>
      </w:r>
    </w:p>
    <w:p w14:paraId="1C6350A5" w14:textId="763B87C9" w:rsidR="00DE0B4E" w:rsidRPr="003B1B98" w:rsidRDefault="00DE0B4E" w:rsidP="00DE0B4E">
      <w:pPr>
        <w:pStyle w:val="ListBullet"/>
        <w:rPr>
          <w:rFonts w:ascii="Arial" w:hAnsi="Arial" w:cs="Arial"/>
          <w:sz w:val="36"/>
          <w:szCs w:val="36"/>
        </w:rPr>
      </w:pPr>
      <w:r w:rsidRPr="003B1B98">
        <w:rPr>
          <w:rFonts w:ascii="Arial" w:hAnsi="Arial" w:cs="Arial"/>
          <w:sz w:val="36"/>
          <w:szCs w:val="36"/>
        </w:rPr>
        <w:t>not have any overdue requirements on Arts Council of Wales grant funding awards.</w:t>
      </w:r>
    </w:p>
    <w:p w14:paraId="516EC93C" w14:textId="6925EFEB" w:rsidR="00DE0B4E" w:rsidRPr="003B1B98" w:rsidRDefault="00DE0B4E" w:rsidP="00DE0B4E">
      <w:pPr>
        <w:pStyle w:val="BodyText"/>
        <w:rPr>
          <w:rFonts w:ascii="Arial" w:hAnsi="Arial" w:cs="Arial"/>
          <w:sz w:val="36"/>
          <w:szCs w:val="36"/>
        </w:rPr>
      </w:pPr>
      <w:r w:rsidRPr="003B1B98">
        <w:rPr>
          <w:rFonts w:ascii="Arial" w:hAnsi="Arial" w:cs="Arial"/>
          <w:sz w:val="36"/>
          <w:szCs w:val="36"/>
        </w:rPr>
        <w:t>We won’t fund anyone who has been working for less than a year and who hasn’t had at least one piece of work professionally produced, presented, published or exhibited. This is because we expect to see some evidence of a professional practice as the foundation for the activity you want us to support.</w:t>
      </w:r>
    </w:p>
    <w:p w14:paraId="222AD1B3" w14:textId="572131D2" w:rsidR="00DE0B4E" w:rsidRPr="003B1B98" w:rsidRDefault="00DE0B4E" w:rsidP="00DE0B4E">
      <w:pPr>
        <w:pStyle w:val="BodyText"/>
        <w:rPr>
          <w:rFonts w:ascii="Arial" w:hAnsi="Arial" w:cs="Arial"/>
          <w:sz w:val="36"/>
          <w:szCs w:val="36"/>
        </w:rPr>
      </w:pPr>
      <w:r w:rsidRPr="003B1B98">
        <w:rPr>
          <w:rFonts w:ascii="Arial" w:hAnsi="Arial" w:cs="Arial"/>
          <w:sz w:val="36"/>
          <w:szCs w:val="36"/>
        </w:rPr>
        <w:lastRenderedPageBreak/>
        <w:t>We can’t pay for full or part time study, individual tuition, lessons or vocational training</w:t>
      </w:r>
      <w:r w:rsidR="00CB379B" w:rsidRPr="003B1B98">
        <w:rPr>
          <w:rFonts w:ascii="Arial" w:hAnsi="Arial" w:cs="Arial"/>
          <w:sz w:val="36"/>
          <w:szCs w:val="36"/>
        </w:rPr>
        <w:t xml:space="preserve">. </w:t>
      </w:r>
      <w:r w:rsidRPr="003B1B98">
        <w:rPr>
          <w:rFonts w:ascii="Arial" w:hAnsi="Arial" w:cs="Arial"/>
          <w:sz w:val="36"/>
          <w:szCs w:val="36"/>
        </w:rPr>
        <w:t xml:space="preserve">However, we can support you to access training to enhance your creative practice and invest in the skills that will help you to build a sustainable career in Wales. </w:t>
      </w:r>
    </w:p>
    <w:p w14:paraId="5FBB7DC4" w14:textId="77777777" w:rsidR="00DE0B4E" w:rsidRPr="003B1B98" w:rsidRDefault="00DE0B4E" w:rsidP="00DE0B4E">
      <w:pPr>
        <w:pStyle w:val="BodyText"/>
        <w:rPr>
          <w:rFonts w:ascii="Arial" w:hAnsi="Arial" w:cs="Arial"/>
          <w:sz w:val="36"/>
          <w:szCs w:val="36"/>
        </w:rPr>
      </w:pPr>
    </w:p>
    <w:p w14:paraId="36D4BBD2" w14:textId="77777777" w:rsidR="00DE0B4E" w:rsidRPr="003B1B98" w:rsidRDefault="00DE0B4E" w:rsidP="00DE0B4E">
      <w:pPr>
        <w:pStyle w:val="BodyText"/>
        <w:rPr>
          <w:rFonts w:ascii="Arial" w:hAnsi="Arial" w:cs="Arial"/>
          <w:sz w:val="36"/>
          <w:szCs w:val="36"/>
        </w:rPr>
      </w:pPr>
    </w:p>
    <w:p w14:paraId="1A36252F" w14:textId="77777777" w:rsidR="00DE0B4E" w:rsidRPr="003B1B98" w:rsidRDefault="00DE0B4E" w:rsidP="00DE0B4E">
      <w:pPr>
        <w:pStyle w:val="BodyText"/>
        <w:rPr>
          <w:rFonts w:ascii="Arial" w:hAnsi="Arial" w:cs="Arial"/>
          <w:sz w:val="36"/>
          <w:szCs w:val="36"/>
        </w:rPr>
      </w:pPr>
    </w:p>
    <w:p w14:paraId="2A3D30E6" w14:textId="77777777" w:rsidR="00DE0B4E" w:rsidRPr="003B1B98" w:rsidRDefault="00DE0B4E" w:rsidP="00DE0B4E">
      <w:pPr>
        <w:pStyle w:val="BodyText"/>
        <w:rPr>
          <w:rFonts w:ascii="Arial" w:hAnsi="Arial" w:cs="Arial"/>
          <w:sz w:val="36"/>
          <w:szCs w:val="36"/>
        </w:rPr>
      </w:pPr>
    </w:p>
    <w:p w14:paraId="0889C392" w14:textId="77777777" w:rsidR="00DE0B4E" w:rsidRPr="003B1B98" w:rsidRDefault="00DE0B4E" w:rsidP="00DE0B4E">
      <w:pPr>
        <w:pStyle w:val="BodyText"/>
        <w:rPr>
          <w:rFonts w:ascii="Arial" w:hAnsi="Arial" w:cs="Arial"/>
          <w:sz w:val="36"/>
          <w:szCs w:val="36"/>
        </w:rPr>
      </w:pPr>
    </w:p>
    <w:p w14:paraId="28206D9D" w14:textId="77777777" w:rsidR="00DE0B4E" w:rsidRPr="003B1B98" w:rsidRDefault="00DE0B4E" w:rsidP="00DE0B4E">
      <w:pPr>
        <w:pStyle w:val="BodyText"/>
        <w:rPr>
          <w:rFonts w:ascii="Arial" w:hAnsi="Arial" w:cs="Arial"/>
          <w:sz w:val="36"/>
          <w:szCs w:val="36"/>
        </w:rPr>
      </w:pPr>
    </w:p>
    <w:p w14:paraId="7F19F500" w14:textId="77777777" w:rsidR="00DE0B4E" w:rsidRPr="003B1B98" w:rsidRDefault="00DE0B4E" w:rsidP="00DE0B4E">
      <w:pPr>
        <w:pStyle w:val="BodyText"/>
        <w:rPr>
          <w:rFonts w:ascii="Arial" w:hAnsi="Arial" w:cs="Arial"/>
          <w:sz w:val="36"/>
          <w:szCs w:val="36"/>
        </w:rPr>
      </w:pPr>
    </w:p>
    <w:p w14:paraId="21D90075" w14:textId="77777777" w:rsidR="00DE0B4E" w:rsidRPr="003B1B98" w:rsidRDefault="00DE0B4E" w:rsidP="00DE0B4E">
      <w:pPr>
        <w:pStyle w:val="BodyText"/>
        <w:rPr>
          <w:rFonts w:ascii="Arial" w:hAnsi="Arial" w:cs="Arial"/>
          <w:sz w:val="36"/>
          <w:szCs w:val="36"/>
        </w:rPr>
      </w:pPr>
    </w:p>
    <w:p w14:paraId="1CF33AEF" w14:textId="77777777" w:rsidR="00DE0B4E" w:rsidRPr="003B1B98" w:rsidRDefault="00DE0B4E" w:rsidP="00DE0B4E">
      <w:pPr>
        <w:pStyle w:val="BodyText"/>
        <w:rPr>
          <w:rFonts w:ascii="Arial" w:hAnsi="Arial" w:cs="Arial"/>
          <w:sz w:val="36"/>
          <w:szCs w:val="36"/>
        </w:rPr>
      </w:pPr>
    </w:p>
    <w:p w14:paraId="5B149615" w14:textId="77777777" w:rsidR="003B1B98" w:rsidRDefault="003B1B98">
      <w:pPr>
        <w:spacing w:before="0" w:after="160" w:line="259" w:lineRule="auto"/>
        <w:rPr>
          <w:rFonts w:ascii="Arial" w:hAnsi="Arial" w:cs="Arial"/>
          <w:b/>
          <w:bCs/>
          <w:color w:val="262626" w:themeColor="text1" w:themeTint="D9"/>
          <w:sz w:val="40"/>
          <w:szCs w:val="40"/>
        </w:rPr>
      </w:pPr>
      <w:bookmarkStart w:id="36" w:name="_Toc68594157"/>
      <w:r>
        <w:br w:type="page"/>
      </w:r>
    </w:p>
    <w:p w14:paraId="549927C2" w14:textId="3971BAB5" w:rsidR="00DE0B4E" w:rsidRPr="003B1B98" w:rsidRDefault="00DE0B4E" w:rsidP="003B1B98">
      <w:pPr>
        <w:pStyle w:val="Heading2"/>
        <w:rPr>
          <w:color w:val="262626" w:themeColor="text1" w:themeTint="D9"/>
        </w:rPr>
      </w:pPr>
      <w:r w:rsidRPr="003B1B98">
        <w:rPr>
          <w:color w:val="262626" w:themeColor="text1" w:themeTint="D9"/>
        </w:rPr>
        <w:lastRenderedPageBreak/>
        <w:t>Now we know you’re eligible, what about your project?</w:t>
      </w:r>
      <w:bookmarkEnd w:id="36"/>
    </w:p>
    <w:p w14:paraId="06B594BD" w14:textId="443D73D6" w:rsidR="00761358" w:rsidRPr="003B1B98" w:rsidRDefault="00DE0B4E" w:rsidP="00761358">
      <w:pPr>
        <w:pStyle w:val="BodyText"/>
        <w:rPr>
          <w:rFonts w:ascii="Arial" w:hAnsi="Arial" w:cs="Arial"/>
          <w:sz w:val="36"/>
          <w:szCs w:val="36"/>
        </w:rPr>
      </w:pPr>
      <w:r w:rsidRPr="003B1B98">
        <w:rPr>
          <w:rFonts w:ascii="Arial" w:hAnsi="Arial" w:cs="Arial"/>
          <w:sz w:val="36"/>
          <w:szCs w:val="36"/>
        </w:rPr>
        <w:t>First a few basics…</w:t>
      </w:r>
    </w:p>
    <w:tbl>
      <w:tblPr>
        <w:tblW w:w="963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08" w:type="dxa"/>
          <w:bottom w:w="108" w:type="dxa"/>
        </w:tblCellMar>
        <w:tblLook w:val="01E0" w:firstRow="1" w:lastRow="1" w:firstColumn="1" w:lastColumn="1" w:noHBand="0" w:noVBand="0"/>
      </w:tblPr>
      <w:tblGrid>
        <w:gridCol w:w="3266"/>
        <w:gridCol w:w="6373"/>
      </w:tblGrid>
      <w:tr w:rsidR="00761358" w:rsidRPr="003B1B98" w14:paraId="482CFD3E" w14:textId="77777777" w:rsidTr="00924C62">
        <w:trPr>
          <w:trHeight w:val="1993"/>
        </w:trPr>
        <w:tc>
          <w:tcPr>
            <w:tcW w:w="3266" w:type="dxa"/>
            <w:shd w:val="clear" w:color="auto" w:fill="F2F2F2" w:themeFill="background1" w:themeFillShade="F2"/>
          </w:tcPr>
          <w:p w14:paraId="7F17CE07" w14:textId="77777777" w:rsidR="00761358" w:rsidRPr="003B1B98" w:rsidRDefault="00761358" w:rsidP="001F7D5E">
            <w:pPr>
              <w:pStyle w:val="BodyText"/>
              <w:spacing w:after="0"/>
              <w:rPr>
                <w:rFonts w:ascii="Arial" w:hAnsi="Arial" w:cs="Arial"/>
                <w:sz w:val="36"/>
                <w:szCs w:val="36"/>
              </w:rPr>
            </w:pPr>
            <w:r w:rsidRPr="003B1B98">
              <w:rPr>
                <w:rFonts w:ascii="Arial" w:hAnsi="Arial" w:cs="Arial"/>
                <w:sz w:val="36"/>
                <w:szCs w:val="36"/>
              </w:rPr>
              <w:t>Your project must take place mainly in Wales</w:t>
            </w:r>
          </w:p>
        </w:tc>
        <w:tc>
          <w:tcPr>
            <w:tcW w:w="6373" w:type="dxa"/>
          </w:tcPr>
          <w:p w14:paraId="15289BD2" w14:textId="5930B9E6" w:rsidR="00761358" w:rsidRPr="003B1B98" w:rsidRDefault="00761358" w:rsidP="001F7D5E">
            <w:pPr>
              <w:pStyle w:val="BodyText"/>
              <w:spacing w:after="0"/>
              <w:rPr>
                <w:rFonts w:ascii="Arial" w:hAnsi="Arial" w:cs="Arial"/>
                <w:sz w:val="36"/>
                <w:szCs w:val="36"/>
              </w:rPr>
            </w:pPr>
            <w:r w:rsidRPr="003B1B98">
              <w:rPr>
                <w:rFonts w:ascii="Arial" w:hAnsi="Arial" w:cs="Arial"/>
                <w:sz w:val="36"/>
                <w:szCs w:val="36"/>
              </w:rPr>
              <w:t>We can consider funding training or development activity that’s delivered outside Wales (where there is no similar provision in Wales).</w:t>
            </w:r>
          </w:p>
          <w:p w14:paraId="3D589169" w14:textId="77777777" w:rsidR="001C5363" w:rsidRPr="003B1B98" w:rsidRDefault="001C5363" w:rsidP="001F7D5E">
            <w:pPr>
              <w:pStyle w:val="BodyText"/>
              <w:spacing w:after="0"/>
              <w:rPr>
                <w:rFonts w:ascii="Arial" w:hAnsi="Arial" w:cs="Arial"/>
                <w:sz w:val="36"/>
                <w:szCs w:val="36"/>
              </w:rPr>
            </w:pPr>
          </w:p>
          <w:p w14:paraId="51EE9091" w14:textId="097CB0AE" w:rsidR="00761358" w:rsidRPr="003B1B98" w:rsidRDefault="00761358" w:rsidP="001F7D5E">
            <w:pPr>
              <w:pStyle w:val="BodyText"/>
              <w:spacing w:after="0"/>
              <w:rPr>
                <w:rFonts w:ascii="Arial" w:hAnsi="Arial" w:cs="Arial"/>
                <w:sz w:val="36"/>
                <w:szCs w:val="36"/>
              </w:rPr>
            </w:pPr>
            <w:r w:rsidRPr="003B1B98">
              <w:rPr>
                <w:rFonts w:ascii="Arial" w:hAnsi="Arial" w:cs="Arial"/>
                <w:sz w:val="36"/>
                <w:szCs w:val="36"/>
              </w:rPr>
              <w:t>We can consider funding up to 15% of the total cost of a project to enable touring or activity outside Wales</w:t>
            </w:r>
            <w:r w:rsidR="00CB379B" w:rsidRPr="003B1B98">
              <w:rPr>
                <w:rFonts w:ascii="Arial" w:hAnsi="Arial" w:cs="Arial"/>
                <w:sz w:val="36"/>
                <w:szCs w:val="36"/>
              </w:rPr>
              <w:t xml:space="preserve">. </w:t>
            </w:r>
            <w:r w:rsidRPr="003B1B98">
              <w:rPr>
                <w:rFonts w:ascii="Arial" w:hAnsi="Arial" w:cs="Arial"/>
                <w:sz w:val="36"/>
                <w:szCs w:val="36"/>
              </w:rPr>
              <w:t>We can consider funding some international activity as part of a wider project if a clear rationale is</w:t>
            </w:r>
            <w:r w:rsidRPr="003B1B98">
              <w:rPr>
                <w:rFonts w:ascii="Arial" w:hAnsi="Arial" w:cs="Arial"/>
                <w:spacing w:val="-1"/>
                <w:sz w:val="36"/>
                <w:szCs w:val="36"/>
              </w:rPr>
              <w:t xml:space="preserve"> </w:t>
            </w:r>
            <w:r w:rsidRPr="003B1B98">
              <w:rPr>
                <w:rFonts w:ascii="Arial" w:hAnsi="Arial" w:cs="Arial"/>
                <w:sz w:val="36"/>
                <w:szCs w:val="36"/>
              </w:rPr>
              <w:t>given.</w:t>
            </w:r>
          </w:p>
        </w:tc>
      </w:tr>
      <w:tr w:rsidR="00761358" w:rsidRPr="003B1B98" w14:paraId="1AC03518" w14:textId="77777777" w:rsidTr="00D66916">
        <w:trPr>
          <w:trHeight w:val="1316"/>
        </w:trPr>
        <w:tc>
          <w:tcPr>
            <w:tcW w:w="3266" w:type="dxa"/>
            <w:shd w:val="clear" w:color="auto" w:fill="F2F2F2" w:themeFill="background1" w:themeFillShade="F2"/>
          </w:tcPr>
          <w:p w14:paraId="00FC02F4" w14:textId="77777777" w:rsidR="00761358" w:rsidRPr="003B1B98" w:rsidRDefault="00761358" w:rsidP="001F7D5E">
            <w:pPr>
              <w:pStyle w:val="BodyText"/>
              <w:spacing w:after="0"/>
              <w:rPr>
                <w:rFonts w:ascii="Arial" w:hAnsi="Arial" w:cs="Arial"/>
                <w:sz w:val="36"/>
                <w:szCs w:val="36"/>
              </w:rPr>
            </w:pPr>
            <w:r w:rsidRPr="003B1B98">
              <w:rPr>
                <w:rFonts w:ascii="Arial" w:hAnsi="Arial" w:cs="Arial"/>
                <w:sz w:val="36"/>
                <w:szCs w:val="36"/>
              </w:rPr>
              <w:t>Your project must complement and enhance your usual programme of activity</w:t>
            </w:r>
          </w:p>
        </w:tc>
        <w:tc>
          <w:tcPr>
            <w:tcW w:w="6373" w:type="dxa"/>
          </w:tcPr>
          <w:p w14:paraId="5F09EC6F" w14:textId="77777777" w:rsidR="00761358" w:rsidRPr="003B1B98" w:rsidRDefault="00761358" w:rsidP="001F7D5E">
            <w:pPr>
              <w:pStyle w:val="BodyText"/>
              <w:spacing w:after="0"/>
              <w:rPr>
                <w:rFonts w:ascii="Arial" w:hAnsi="Arial" w:cs="Arial"/>
                <w:sz w:val="36"/>
                <w:szCs w:val="36"/>
              </w:rPr>
            </w:pPr>
            <w:r w:rsidRPr="003B1B98">
              <w:rPr>
                <w:rFonts w:ascii="Arial" w:hAnsi="Arial" w:cs="Arial"/>
                <w:sz w:val="36"/>
                <w:szCs w:val="36"/>
              </w:rPr>
              <w:t>This means it should not be part of your core activity or include core costs. This is particularly the case with members of the Arts Portfolio Wales.</w:t>
            </w:r>
          </w:p>
        </w:tc>
      </w:tr>
      <w:tr w:rsidR="00761358" w:rsidRPr="003B1B98" w14:paraId="40F47FE2" w14:textId="77777777" w:rsidTr="00924C62">
        <w:trPr>
          <w:trHeight w:val="1983"/>
        </w:trPr>
        <w:tc>
          <w:tcPr>
            <w:tcW w:w="3266" w:type="dxa"/>
            <w:shd w:val="clear" w:color="auto" w:fill="F2F2F2" w:themeFill="background1" w:themeFillShade="F2"/>
          </w:tcPr>
          <w:p w14:paraId="5AC1A5B2" w14:textId="77777777" w:rsidR="00761358" w:rsidRPr="003B1B98" w:rsidRDefault="00761358" w:rsidP="001F7D5E">
            <w:pPr>
              <w:pStyle w:val="BodyText"/>
              <w:spacing w:after="0"/>
              <w:rPr>
                <w:rFonts w:ascii="Arial" w:hAnsi="Arial" w:cs="Arial"/>
                <w:sz w:val="36"/>
                <w:szCs w:val="36"/>
              </w:rPr>
            </w:pPr>
            <w:r w:rsidRPr="003B1B98">
              <w:rPr>
                <w:rFonts w:ascii="Arial" w:hAnsi="Arial" w:cs="Arial"/>
                <w:sz w:val="36"/>
                <w:szCs w:val="36"/>
              </w:rPr>
              <w:t>Your project must involve working with others</w:t>
            </w:r>
          </w:p>
        </w:tc>
        <w:tc>
          <w:tcPr>
            <w:tcW w:w="6373" w:type="dxa"/>
          </w:tcPr>
          <w:p w14:paraId="60E2E4FA" w14:textId="77777777" w:rsidR="00761358" w:rsidRDefault="00761358" w:rsidP="003D5389">
            <w:pPr>
              <w:spacing w:before="0" w:line="249" w:lineRule="auto"/>
              <w:rPr>
                <w:rFonts w:ascii="Arial" w:hAnsi="Arial" w:cs="Arial"/>
                <w:sz w:val="36"/>
                <w:szCs w:val="36"/>
              </w:rPr>
            </w:pPr>
            <w:r w:rsidRPr="003B1B98">
              <w:rPr>
                <w:rFonts w:ascii="Arial" w:hAnsi="Arial" w:cs="Arial"/>
                <w:sz w:val="36"/>
                <w:szCs w:val="36"/>
              </w:rPr>
              <w:t>The best projects happen when partners are involved. This could be</w:t>
            </w:r>
            <w:r w:rsidR="00CB379B" w:rsidRPr="003B1B98">
              <w:rPr>
                <w:rFonts w:ascii="Arial" w:hAnsi="Arial" w:cs="Arial"/>
                <w:sz w:val="36"/>
                <w:szCs w:val="36"/>
              </w:rPr>
              <w:t xml:space="preserve"> </w:t>
            </w:r>
            <w:r w:rsidRPr="003B1B98">
              <w:rPr>
                <w:rFonts w:ascii="Arial" w:hAnsi="Arial" w:cs="Arial"/>
                <w:sz w:val="36"/>
                <w:szCs w:val="36"/>
              </w:rPr>
              <w:t>a partner organisation, critical friend, artistic mentor, business advisor or training provider. We’ll expect to see you working with at least one other individual or organisation who’ll support you to develop and deliver your project.</w:t>
            </w:r>
          </w:p>
          <w:p w14:paraId="2B499561" w14:textId="61C1BFAB" w:rsidR="001C3C3E" w:rsidRPr="003B1B98" w:rsidRDefault="001C3C3E" w:rsidP="003D5389">
            <w:pPr>
              <w:spacing w:before="0" w:line="249" w:lineRule="auto"/>
              <w:rPr>
                <w:rFonts w:ascii="Arial" w:hAnsi="Arial" w:cs="Arial"/>
                <w:sz w:val="36"/>
                <w:szCs w:val="36"/>
              </w:rPr>
            </w:pPr>
          </w:p>
        </w:tc>
      </w:tr>
      <w:tr w:rsidR="00761358" w:rsidRPr="003B1B98" w14:paraId="35EDE4B6" w14:textId="77777777" w:rsidTr="00924C62">
        <w:trPr>
          <w:trHeight w:val="727"/>
        </w:trPr>
        <w:tc>
          <w:tcPr>
            <w:tcW w:w="3266" w:type="dxa"/>
            <w:shd w:val="clear" w:color="auto" w:fill="F2F2F2" w:themeFill="background1" w:themeFillShade="F2"/>
          </w:tcPr>
          <w:p w14:paraId="7EDACC2D" w14:textId="77777777" w:rsidR="00761358" w:rsidRPr="003B1B98" w:rsidRDefault="00761358" w:rsidP="001F7D5E">
            <w:pPr>
              <w:pStyle w:val="BodyText"/>
              <w:spacing w:after="0"/>
              <w:rPr>
                <w:rFonts w:ascii="Arial" w:hAnsi="Arial" w:cs="Arial"/>
                <w:sz w:val="36"/>
                <w:szCs w:val="36"/>
              </w:rPr>
            </w:pPr>
            <w:r w:rsidRPr="003B1B98">
              <w:rPr>
                <w:rFonts w:ascii="Arial" w:hAnsi="Arial" w:cs="Arial"/>
                <w:sz w:val="36"/>
                <w:szCs w:val="36"/>
              </w:rPr>
              <w:lastRenderedPageBreak/>
              <w:t>Your project must be time limited</w:t>
            </w:r>
          </w:p>
        </w:tc>
        <w:tc>
          <w:tcPr>
            <w:tcW w:w="6373" w:type="dxa"/>
          </w:tcPr>
          <w:p w14:paraId="2AD7DAB4" w14:textId="77777777" w:rsidR="00761358" w:rsidRPr="003B1B98" w:rsidRDefault="00761358" w:rsidP="001F7D5E">
            <w:pPr>
              <w:pStyle w:val="BodyText"/>
              <w:spacing w:after="0"/>
              <w:rPr>
                <w:rFonts w:ascii="Arial" w:hAnsi="Arial" w:cs="Arial"/>
                <w:sz w:val="36"/>
                <w:szCs w:val="36"/>
              </w:rPr>
            </w:pPr>
            <w:r w:rsidRPr="003B1B98">
              <w:rPr>
                <w:rFonts w:ascii="Arial" w:hAnsi="Arial" w:cs="Arial"/>
                <w:sz w:val="36"/>
                <w:szCs w:val="36"/>
              </w:rPr>
              <w:t>This means it has a definite start and end date. It’s a good idea to allow yourself some extra time in case you need to send us more information following an award being made.</w:t>
            </w:r>
          </w:p>
        </w:tc>
      </w:tr>
      <w:tr w:rsidR="00761358" w:rsidRPr="003B1B98" w14:paraId="542A75C1" w14:textId="77777777" w:rsidTr="001F7D5E">
        <w:trPr>
          <w:trHeight w:val="1249"/>
        </w:trPr>
        <w:tc>
          <w:tcPr>
            <w:tcW w:w="3266" w:type="dxa"/>
            <w:shd w:val="clear" w:color="auto" w:fill="F2F2F2" w:themeFill="background1" w:themeFillShade="F2"/>
          </w:tcPr>
          <w:p w14:paraId="026BF23D" w14:textId="77777777" w:rsidR="00761358" w:rsidRPr="003B1B98" w:rsidRDefault="00761358" w:rsidP="001F7D5E">
            <w:pPr>
              <w:pStyle w:val="BodyText"/>
              <w:spacing w:after="0"/>
              <w:rPr>
                <w:rFonts w:ascii="Arial" w:hAnsi="Arial" w:cs="Arial"/>
                <w:sz w:val="36"/>
                <w:szCs w:val="36"/>
              </w:rPr>
            </w:pPr>
            <w:r w:rsidRPr="003B1B98">
              <w:rPr>
                <w:rFonts w:ascii="Arial" w:hAnsi="Arial" w:cs="Arial"/>
                <w:sz w:val="36"/>
                <w:szCs w:val="36"/>
              </w:rPr>
              <w:t>You must have other funding to contribute to the overall costs of your project</w:t>
            </w:r>
          </w:p>
        </w:tc>
        <w:tc>
          <w:tcPr>
            <w:tcW w:w="6373" w:type="dxa"/>
          </w:tcPr>
          <w:p w14:paraId="0238B2A8" w14:textId="40B7B897" w:rsidR="00761358" w:rsidRPr="003B1B98" w:rsidRDefault="00761358" w:rsidP="001F7D5E">
            <w:pPr>
              <w:pStyle w:val="BodyText"/>
              <w:spacing w:after="0"/>
              <w:rPr>
                <w:rFonts w:ascii="Arial" w:hAnsi="Arial" w:cs="Arial"/>
                <w:sz w:val="36"/>
                <w:szCs w:val="36"/>
              </w:rPr>
            </w:pPr>
            <w:r w:rsidRPr="003B1B98">
              <w:rPr>
                <w:rFonts w:ascii="Arial" w:hAnsi="Arial" w:cs="Arial"/>
                <w:sz w:val="36"/>
                <w:szCs w:val="36"/>
              </w:rPr>
              <w:t xml:space="preserve">We expect a certain percentage of your project income to come from sources other than Arts Council or non-National Lottery source. More detail on this can be found on </w:t>
            </w:r>
            <w:hyperlink w:anchor="_Project_Costs" w:history="1">
              <w:r w:rsidRPr="003B1B98">
                <w:rPr>
                  <w:rStyle w:val="Hyperlink"/>
                  <w:rFonts w:ascii="Arial" w:hAnsi="Arial" w:cs="Arial"/>
                  <w:sz w:val="36"/>
                  <w:szCs w:val="36"/>
                </w:rPr>
                <w:t xml:space="preserve">page </w:t>
              </w:r>
              <w:r w:rsidR="001C3C3E">
                <w:rPr>
                  <w:rStyle w:val="Hyperlink"/>
                  <w:rFonts w:ascii="Arial" w:hAnsi="Arial" w:cs="Arial"/>
                  <w:sz w:val="36"/>
                  <w:szCs w:val="36"/>
                </w:rPr>
                <w:t>26</w:t>
              </w:r>
            </w:hyperlink>
          </w:p>
        </w:tc>
      </w:tr>
    </w:tbl>
    <w:p w14:paraId="70DA3123" w14:textId="3A0A9960" w:rsidR="00DE0B4E" w:rsidRPr="003B1B98" w:rsidRDefault="00DE0B4E" w:rsidP="003D5389">
      <w:pPr>
        <w:pStyle w:val="BodyText"/>
        <w:spacing w:before="240"/>
        <w:rPr>
          <w:rFonts w:ascii="Arial" w:hAnsi="Arial" w:cs="Arial"/>
          <w:sz w:val="36"/>
          <w:szCs w:val="36"/>
        </w:rPr>
      </w:pPr>
      <w:r w:rsidRPr="003B1B98">
        <w:rPr>
          <w:rFonts w:ascii="Arial" w:hAnsi="Arial" w:cs="Arial"/>
          <w:sz w:val="36"/>
          <w:szCs w:val="36"/>
        </w:rPr>
        <w:t>In some cases we ‘delegate’ National Lottery funding to specialist organisations who work on our behalf to run funding programmes relevant to particular groups.</w:t>
      </w:r>
    </w:p>
    <w:p w14:paraId="66F502F1" w14:textId="5AB6C0A2"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If your project is focussed on literature please contact Literature Wales: </w:t>
      </w:r>
      <w:hyperlink r:id="rId20" w:history="1">
        <w:r w:rsidRPr="003B1B98">
          <w:rPr>
            <w:rStyle w:val="Hyperlink"/>
            <w:rFonts w:ascii="Arial" w:hAnsi="Arial" w:cs="Arial"/>
            <w:sz w:val="36"/>
            <w:szCs w:val="36"/>
          </w:rPr>
          <w:t>literaturewales.org</w:t>
        </w:r>
      </w:hyperlink>
      <w:r w:rsidRPr="003B1B98">
        <w:rPr>
          <w:rFonts w:ascii="Arial" w:hAnsi="Arial" w:cs="Arial"/>
          <w:sz w:val="36"/>
          <w:szCs w:val="36"/>
        </w:rPr>
        <w:t xml:space="preserve"> / 029 20 47 2266 / </w:t>
      </w:r>
      <w:hyperlink r:id="rId21" w:history="1">
        <w:r w:rsidRPr="003B1B98">
          <w:rPr>
            <w:rStyle w:val="Hyperlink"/>
            <w:rFonts w:ascii="Arial" w:hAnsi="Arial" w:cs="Arial"/>
            <w:sz w:val="36"/>
            <w:szCs w:val="36"/>
          </w:rPr>
          <w:t>post@literaturewales.org</w:t>
        </w:r>
      </w:hyperlink>
    </w:p>
    <w:p w14:paraId="7C6FE10F" w14:textId="2FE386C6"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If your project is focussed on film please contact Ffilm Cymru Wales: </w:t>
      </w:r>
      <w:hyperlink r:id="rId22" w:history="1">
        <w:r w:rsidRPr="003B1B98">
          <w:rPr>
            <w:rStyle w:val="Hyperlink"/>
            <w:rFonts w:ascii="Arial" w:hAnsi="Arial" w:cs="Arial"/>
            <w:sz w:val="36"/>
            <w:szCs w:val="36"/>
          </w:rPr>
          <w:t xml:space="preserve">ffilmcymruwales.com </w:t>
        </w:r>
      </w:hyperlink>
      <w:r w:rsidRPr="003B1B98">
        <w:rPr>
          <w:rFonts w:ascii="Arial" w:hAnsi="Arial" w:cs="Arial"/>
          <w:sz w:val="36"/>
          <w:szCs w:val="36"/>
        </w:rPr>
        <w:t xml:space="preserve">/ 029 21 679 369 / </w:t>
      </w:r>
      <w:hyperlink r:id="rId23" w:history="1">
        <w:r w:rsidRPr="003B1B98">
          <w:rPr>
            <w:rStyle w:val="Hyperlink"/>
            <w:rFonts w:ascii="Arial" w:hAnsi="Arial" w:cs="Arial"/>
            <w:sz w:val="36"/>
            <w:szCs w:val="36"/>
          </w:rPr>
          <w:t>enquiries@ffilmcymruwales.com</w:t>
        </w:r>
      </w:hyperlink>
    </w:p>
    <w:p w14:paraId="1928557A" w14:textId="77777777" w:rsidR="001C5363" w:rsidRPr="003B1B98" w:rsidRDefault="001C5363">
      <w:pPr>
        <w:spacing w:before="0" w:after="160" w:line="259" w:lineRule="auto"/>
        <w:rPr>
          <w:rFonts w:ascii="Arial" w:hAnsi="Arial" w:cs="Arial"/>
          <w:color w:val="404040" w:themeColor="text1" w:themeTint="BF"/>
          <w:sz w:val="36"/>
          <w:szCs w:val="36"/>
        </w:rPr>
      </w:pPr>
      <w:r w:rsidRPr="003B1B98">
        <w:rPr>
          <w:rFonts w:ascii="Arial" w:hAnsi="Arial" w:cs="Arial"/>
          <w:sz w:val="36"/>
          <w:szCs w:val="36"/>
        </w:rPr>
        <w:br w:type="page"/>
      </w:r>
    </w:p>
    <w:p w14:paraId="4E841BC6" w14:textId="77777777" w:rsidR="001C3C3E" w:rsidRDefault="00DE0B4E" w:rsidP="00DE0B4E">
      <w:pPr>
        <w:pStyle w:val="BodyText"/>
        <w:rPr>
          <w:rStyle w:val="Hyperlink"/>
          <w:rFonts w:ascii="Arial" w:hAnsi="Arial" w:cs="Arial"/>
          <w:sz w:val="36"/>
          <w:szCs w:val="36"/>
        </w:rPr>
      </w:pPr>
      <w:r w:rsidRPr="003B1B98">
        <w:rPr>
          <w:rFonts w:ascii="Arial" w:hAnsi="Arial" w:cs="Arial"/>
          <w:sz w:val="36"/>
          <w:szCs w:val="36"/>
        </w:rPr>
        <w:lastRenderedPageBreak/>
        <w:t>Tŷ Cerdd distributes Lottery funds on behalf of Arts Council of Wales, to help organisations develop music-making of all genres in communities around Wales. Please contact Ty Cerdd to discuss how they may be able to help you:</w:t>
      </w:r>
      <w:hyperlink r:id="rId24" w:history="1">
        <w:r w:rsidRPr="003B1B98">
          <w:rPr>
            <w:rStyle w:val="Hyperlink"/>
            <w:rFonts w:ascii="Arial" w:hAnsi="Arial" w:cs="Arial"/>
            <w:sz w:val="36"/>
            <w:szCs w:val="36"/>
            <w:u w:val="none"/>
          </w:rPr>
          <w:t xml:space="preserve"> </w:t>
        </w:r>
        <w:r w:rsidRPr="003B1B98">
          <w:rPr>
            <w:rStyle w:val="Hyperlink"/>
            <w:rFonts w:ascii="Arial" w:hAnsi="Arial" w:cs="Arial"/>
            <w:sz w:val="36"/>
            <w:szCs w:val="36"/>
          </w:rPr>
          <w:t>tycerdd.org/</w:t>
        </w:r>
        <w:r w:rsidRPr="001C3C3E">
          <w:rPr>
            <w:rStyle w:val="Hyperlink"/>
            <w:rFonts w:ascii="Arial" w:hAnsi="Arial" w:cs="Arial"/>
            <w:sz w:val="36"/>
            <w:szCs w:val="36"/>
            <w:u w:val="none"/>
          </w:rPr>
          <w:t xml:space="preserve"> </w:t>
        </w:r>
      </w:hyperlink>
    </w:p>
    <w:p w14:paraId="6B19F767" w14:textId="2423772D" w:rsidR="00DE0B4E" w:rsidRPr="003B1B98" w:rsidRDefault="001C3C3E" w:rsidP="00DE0B4E">
      <w:pPr>
        <w:pStyle w:val="BodyText"/>
        <w:rPr>
          <w:rFonts w:ascii="Arial" w:hAnsi="Arial" w:cs="Arial"/>
          <w:sz w:val="36"/>
          <w:szCs w:val="36"/>
        </w:rPr>
      </w:pPr>
      <w:hyperlink r:id="rId25" w:history="1">
        <w:r w:rsidRPr="000C0110">
          <w:rPr>
            <w:rStyle w:val="Hyperlink"/>
            <w:rFonts w:ascii="Arial" w:hAnsi="Arial" w:cs="Arial"/>
            <w:sz w:val="36"/>
            <w:szCs w:val="36"/>
          </w:rPr>
          <w:t>enquiries@tycerdd.org</w:t>
        </w:r>
      </w:hyperlink>
      <w:r w:rsidR="00CB379B" w:rsidRPr="003B1B98">
        <w:rPr>
          <w:rStyle w:val="Hyperlink"/>
          <w:rFonts w:ascii="Arial" w:hAnsi="Arial" w:cs="Arial"/>
          <w:sz w:val="36"/>
          <w:szCs w:val="36"/>
        </w:rPr>
        <w:t xml:space="preserve"> </w:t>
      </w:r>
    </w:p>
    <w:p w14:paraId="0A5DF60D" w14:textId="77777777" w:rsidR="00761358" w:rsidRPr="003B1B98" w:rsidRDefault="00761358">
      <w:pPr>
        <w:spacing w:before="0" w:after="160" w:line="259" w:lineRule="auto"/>
        <w:rPr>
          <w:rFonts w:ascii="Arial" w:hAnsi="Arial" w:cs="Arial"/>
          <w:color w:val="404040" w:themeColor="text1" w:themeTint="BF"/>
          <w:sz w:val="36"/>
          <w:szCs w:val="36"/>
        </w:rPr>
      </w:pPr>
      <w:r w:rsidRPr="003B1B98">
        <w:rPr>
          <w:rFonts w:ascii="Arial" w:hAnsi="Arial" w:cs="Arial"/>
          <w:sz w:val="36"/>
          <w:szCs w:val="36"/>
        </w:rPr>
        <w:br w:type="page"/>
      </w:r>
    </w:p>
    <w:p w14:paraId="391E2298" w14:textId="17DD8282" w:rsidR="00DE0B4E" w:rsidRPr="003B1B98" w:rsidRDefault="00DE0B4E" w:rsidP="003B1B98">
      <w:pPr>
        <w:pStyle w:val="Heading2"/>
        <w:rPr>
          <w:color w:val="262626" w:themeColor="text1" w:themeTint="D9"/>
        </w:rPr>
      </w:pPr>
      <w:bookmarkStart w:id="37" w:name="_Toc68594158"/>
      <w:r w:rsidRPr="003B1B98">
        <w:rPr>
          <w:color w:val="262626" w:themeColor="text1" w:themeTint="D9"/>
        </w:rPr>
        <w:lastRenderedPageBreak/>
        <w:t>Funding Programmes</w:t>
      </w:r>
      <w:bookmarkEnd w:id="37"/>
    </w:p>
    <w:p w14:paraId="372A9A4D" w14:textId="51731935"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During the financial year April 2021 to March 2022 we plan to distribute around £20m of National Lottery funding to support the arts sector – with opportunities for individuals and organisations. </w:t>
      </w:r>
    </w:p>
    <w:p w14:paraId="786E5BBA"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Funding programmes include: </w:t>
      </w:r>
    </w:p>
    <w:p w14:paraId="3CC1F405" w14:textId="02195B3D" w:rsidR="00DE0B4E" w:rsidRPr="003B1B98" w:rsidRDefault="00DE0B4E" w:rsidP="00761358">
      <w:pPr>
        <w:pStyle w:val="ListBullet"/>
        <w:rPr>
          <w:rFonts w:ascii="Arial" w:hAnsi="Arial" w:cs="Arial"/>
          <w:sz w:val="36"/>
          <w:szCs w:val="36"/>
        </w:rPr>
      </w:pPr>
      <w:r w:rsidRPr="003B1B98">
        <w:rPr>
          <w:rFonts w:ascii="Arial" w:hAnsi="Arial" w:cs="Arial"/>
          <w:sz w:val="36"/>
          <w:szCs w:val="36"/>
        </w:rPr>
        <w:t xml:space="preserve">small grant capital funding for venues to make changes that will help them to re-open </w:t>
      </w:r>
    </w:p>
    <w:p w14:paraId="77BB2A9F" w14:textId="75351472" w:rsidR="00DE0B4E" w:rsidRPr="003B1B98" w:rsidRDefault="00DE0B4E" w:rsidP="00761358">
      <w:pPr>
        <w:pStyle w:val="ListBullet"/>
        <w:rPr>
          <w:rFonts w:ascii="Arial" w:hAnsi="Arial" w:cs="Arial"/>
          <w:sz w:val="36"/>
          <w:szCs w:val="36"/>
        </w:rPr>
      </w:pPr>
      <w:r w:rsidRPr="003B1B98">
        <w:rPr>
          <w:rFonts w:ascii="Arial" w:hAnsi="Arial" w:cs="Arial"/>
          <w:sz w:val="36"/>
          <w:szCs w:val="36"/>
        </w:rPr>
        <w:t>funding for projects that address current health and well-being challenges</w:t>
      </w:r>
    </w:p>
    <w:p w14:paraId="625F088D" w14:textId="0A84C37B" w:rsidR="00DE0B4E" w:rsidRPr="003B1B98" w:rsidRDefault="00DE0B4E" w:rsidP="00761358">
      <w:pPr>
        <w:pStyle w:val="ListBullet"/>
        <w:rPr>
          <w:rFonts w:ascii="Arial" w:hAnsi="Arial" w:cs="Arial"/>
          <w:sz w:val="36"/>
          <w:szCs w:val="36"/>
        </w:rPr>
      </w:pPr>
      <w:r w:rsidRPr="003B1B98">
        <w:rPr>
          <w:rFonts w:ascii="Arial" w:hAnsi="Arial" w:cs="Arial"/>
          <w:sz w:val="36"/>
          <w:szCs w:val="36"/>
        </w:rPr>
        <w:t xml:space="preserve">funding for organisations to create new work and to build back audiences for venues and festivals </w:t>
      </w:r>
    </w:p>
    <w:p w14:paraId="72D7ED8D" w14:textId="5A6E2B5D" w:rsidR="00DE0B4E" w:rsidRPr="003B1B98" w:rsidRDefault="00DE0B4E" w:rsidP="00761358">
      <w:pPr>
        <w:pStyle w:val="ListBullet"/>
        <w:rPr>
          <w:rFonts w:ascii="Arial" w:hAnsi="Arial" w:cs="Arial"/>
          <w:sz w:val="36"/>
          <w:szCs w:val="36"/>
        </w:rPr>
      </w:pPr>
      <w:r w:rsidRPr="003B1B98">
        <w:rPr>
          <w:rFonts w:ascii="Arial" w:hAnsi="Arial" w:cs="Arial"/>
          <w:sz w:val="36"/>
          <w:szCs w:val="36"/>
        </w:rPr>
        <w:t>funding for individuals to create new work, invest in research and development, and support training and professional development;</w:t>
      </w:r>
    </w:p>
    <w:p w14:paraId="60C11C61" w14:textId="5A5623E3" w:rsidR="00DE0B4E" w:rsidRPr="003B1B98" w:rsidRDefault="00DE0B4E" w:rsidP="00761358">
      <w:pPr>
        <w:pStyle w:val="ListBullet"/>
        <w:rPr>
          <w:rFonts w:ascii="Arial" w:hAnsi="Arial" w:cs="Arial"/>
          <w:sz w:val="36"/>
          <w:szCs w:val="36"/>
        </w:rPr>
      </w:pPr>
      <w:r w:rsidRPr="003B1B98">
        <w:rPr>
          <w:rFonts w:ascii="Arial" w:hAnsi="Arial" w:cs="Arial"/>
          <w:sz w:val="36"/>
          <w:szCs w:val="36"/>
        </w:rPr>
        <w:t>funding that encourages schools to place creativity at the heart of the curriculum;</w:t>
      </w:r>
    </w:p>
    <w:p w14:paraId="6B6A8D47" w14:textId="1700CFAB" w:rsidR="00DE0B4E" w:rsidRPr="003B1B98" w:rsidRDefault="00DE0B4E" w:rsidP="00761358">
      <w:pPr>
        <w:pStyle w:val="ListBullet"/>
        <w:rPr>
          <w:rFonts w:ascii="Arial" w:hAnsi="Arial" w:cs="Arial"/>
          <w:sz w:val="36"/>
          <w:szCs w:val="36"/>
        </w:rPr>
      </w:pPr>
      <w:r w:rsidRPr="003B1B98">
        <w:rPr>
          <w:rFonts w:ascii="Arial" w:hAnsi="Arial" w:cs="Arial"/>
          <w:sz w:val="36"/>
          <w:szCs w:val="36"/>
        </w:rPr>
        <w:t xml:space="preserve">funding for organisations and artists bringing the work of new voices and underrepresented communities to the attention of audiences; </w:t>
      </w:r>
    </w:p>
    <w:p w14:paraId="2572BA5A" w14:textId="2F29FCC9" w:rsidR="00DE0B4E" w:rsidRPr="003B1B98" w:rsidRDefault="00DE0B4E" w:rsidP="00DE0B4E">
      <w:pPr>
        <w:pStyle w:val="ListBullet"/>
        <w:rPr>
          <w:rFonts w:ascii="Arial" w:hAnsi="Arial" w:cs="Arial"/>
          <w:sz w:val="36"/>
          <w:szCs w:val="36"/>
        </w:rPr>
      </w:pPr>
      <w:r w:rsidRPr="003B1B98">
        <w:rPr>
          <w:rFonts w:ascii="Arial" w:hAnsi="Arial" w:cs="Arial"/>
          <w:sz w:val="36"/>
          <w:szCs w:val="36"/>
        </w:rPr>
        <w:t>funding to support Welsh organisations and artists to connect and work internationally.</w:t>
      </w:r>
    </w:p>
    <w:p w14:paraId="3BDFACD3" w14:textId="2689D4C6"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You can check the most up-to-date information on the funding programmes that are open to application by visiting </w:t>
      </w:r>
      <w:hyperlink r:id="rId26" w:history="1">
        <w:r w:rsidRPr="003B1B98">
          <w:rPr>
            <w:rStyle w:val="Hyperlink"/>
            <w:rFonts w:ascii="Arial" w:hAnsi="Arial" w:cs="Arial"/>
            <w:sz w:val="36"/>
            <w:szCs w:val="36"/>
          </w:rPr>
          <w:t>arts.wales</w:t>
        </w:r>
      </w:hyperlink>
    </w:p>
    <w:p w14:paraId="0A9F7514" w14:textId="77777777" w:rsidR="00761358" w:rsidRPr="003B1B98" w:rsidRDefault="00761358">
      <w:pPr>
        <w:spacing w:before="0" w:after="160" w:line="259" w:lineRule="auto"/>
        <w:rPr>
          <w:rFonts w:ascii="Arial" w:hAnsi="Arial" w:cs="Arial"/>
          <w:color w:val="404040" w:themeColor="text1" w:themeTint="BF"/>
          <w:sz w:val="36"/>
          <w:szCs w:val="36"/>
        </w:rPr>
      </w:pPr>
      <w:r w:rsidRPr="003B1B98">
        <w:rPr>
          <w:rFonts w:ascii="Arial" w:hAnsi="Arial" w:cs="Arial"/>
          <w:sz w:val="36"/>
          <w:szCs w:val="36"/>
        </w:rPr>
        <w:br w:type="page"/>
      </w:r>
    </w:p>
    <w:p w14:paraId="0EF5DF11" w14:textId="1666AC1E" w:rsidR="00DE0B4E" w:rsidRPr="003B1B98" w:rsidRDefault="00DE0B4E" w:rsidP="003B1B98">
      <w:pPr>
        <w:pStyle w:val="Heading2"/>
        <w:rPr>
          <w:color w:val="262626" w:themeColor="text1" w:themeTint="D9"/>
        </w:rPr>
      </w:pPr>
      <w:bookmarkStart w:id="38" w:name="_Toc68594159"/>
      <w:r w:rsidRPr="003B1B98">
        <w:rPr>
          <w:color w:val="262626" w:themeColor="text1" w:themeTint="D9"/>
        </w:rPr>
        <w:lastRenderedPageBreak/>
        <w:t>Funding deadlines</w:t>
      </w:r>
      <w:bookmarkEnd w:id="38"/>
    </w:p>
    <w:p w14:paraId="57CA3D13" w14:textId="5174A000" w:rsidR="00DE0B4E" w:rsidRPr="003B1B98" w:rsidRDefault="00DE0B4E" w:rsidP="00DE0B4E">
      <w:pPr>
        <w:pStyle w:val="BodyText"/>
        <w:rPr>
          <w:rFonts w:ascii="Arial" w:hAnsi="Arial" w:cs="Arial"/>
          <w:sz w:val="36"/>
          <w:szCs w:val="36"/>
        </w:rPr>
      </w:pPr>
      <w:r w:rsidRPr="003B1B98">
        <w:rPr>
          <w:rFonts w:ascii="Arial" w:hAnsi="Arial" w:cs="Arial"/>
          <w:sz w:val="36"/>
          <w:szCs w:val="36"/>
        </w:rPr>
        <w:t>There are no deadlines for small grants, but you need to allow a minimum of six working weeks between the date you submit your application and the start of your project.</w:t>
      </w:r>
    </w:p>
    <w:p w14:paraId="038F0009" w14:textId="50264C62"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There are set deadlines for large grant applications. These are published on our website. You need to allow a minimum of nine working weeks between the deadline date and your project start date </w:t>
      </w:r>
    </w:p>
    <w:p w14:paraId="64C59C60" w14:textId="5F402C68"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Applications must be complete and no further supporting information will be accepted after submission. </w:t>
      </w:r>
    </w:p>
    <w:p w14:paraId="67091D7C" w14:textId="34C784A0" w:rsidR="00DE0B4E" w:rsidRPr="003B1B98" w:rsidRDefault="00DE0B4E" w:rsidP="00DE0B4E">
      <w:pPr>
        <w:pStyle w:val="BodyText"/>
        <w:rPr>
          <w:rFonts w:ascii="Arial" w:hAnsi="Arial" w:cs="Arial"/>
          <w:sz w:val="36"/>
          <w:szCs w:val="36"/>
        </w:rPr>
      </w:pPr>
      <w:r w:rsidRPr="003B1B98">
        <w:rPr>
          <w:rFonts w:ascii="Arial" w:hAnsi="Arial" w:cs="Arial"/>
          <w:sz w:val="36"/>
          <w:szCs w:val="36"/>
        </w:rPr>
        <w:t>The remainder of your project income must come from a non-Arts Council of Wales source and at least 10% of your project income must not come from other National Lottery funding. You can find out more about partnership funding and in-kind funding in our application Help Notes.</w:t>
      </w:r>
    </w:p>
    <w:p w14:paraId="63BD163B" w14:textId="08E4E1B8" w:rsidR="00DE0B4E" w:rsidRPr="003B1B98" w:rsidRDefault="00DE0B4E" w:rsidP="00DE0B4E">
      <w:pPr>
        <w:pStyle w:val="BodyText"/>
        <w:rPr>
          <w:rFonts w:ascii="Arial" w:hAnsi="Arial" w:cs="Arial"/>
          <w:sz w:val="36"/>
          <w:szCs w:val="36"/>
        </w:rPr>
      </w:pPr>
      <w:r w:rsidRPr="003B1B98">
        <w:rPr>
          <w:rFonts w:ascii="Arial" w:hAnsi="Arial" w:cs="Arial"/>
          <w:sz w:val="36"/>
          <w:szCs w:val="36"/>
        </w:rPr>
        <w:t>Competition for our funding is strong and we are not able to fund all applications. We are also aware that there are many people who need our support at this time</w:t>
      </w:r>
      <w:r w:rsidR="00CB379B" w:rsidRPr="003B1B98">
        <w:rPr>
          <w:rFonts w:ascii="Arial" w:hAnsi="Arial" w:cs="Arial"/>
          <w:sz w:val="36"/>
          <w:szCs w:val="36"/>
        </w:rPr>
        <w:t xml:space="preserve">. </w:t>
      </w:r>
    </w:p>
    <w:p w14:paraId="7070F044" w14:textId="77777777" w:rsidR="00761358" w:rsidRPr="003B1B98" w:rsidRDefault="00761358">
      <w:pPr>
        <w:spacing w:before="0" w:after="160" w:line="259" w:lineRule="auto"/>
        <w:rPr>
          <w:rFonts w:ascii="Arial" w:hAnsi="Arial" w:cs="Arial"/>
          <w:color w:val="404040" w:themeColor="text1" w:themeTint="BF"/>
          <w:sz w:val="36"/>
          <w:szCs w:val="36"/>
        </w:rPr>
      </w:pPr>
      <w:r w:rsidRPr="003B1B98">
        <w:rPr>
          <w:rFonts w:ascii="Arial" w:hAnsi="Arial" w:cs="Arial"/>
          <w:sz w:val="36"/>
          <w:szCs w:val="36"/>
        </w:rPr>
        <w:br w:type="page"/>
      </w:r>
    </w:p>
    <w:p w14:paraId="7EF84AD2" w14:textId="36E2B803" w:rsidR="00DE0B4E" w:rsidRPr="003B1B98" w:rsidRDefault="00DE0B4E" w:rsidP="003B1B98">
      <w:pPr>
        <w:pStyle w:val="Heading2"/>
        <w:rPr>
          <w:color w:val="262626" w:themeColor="text1" w:themeTint="D9"/>
        </w:rPr>
      </w:pPr>
      <w:bookmarkStart w:id="39" w:name="_Toc68594160"/>
      <w:r w:rsidRPr="003B1B98">
        <w:rPr>
          <w:color w:val="262626" w:themeColor="text1" w:themeTint="D9"/>
        </w:rPr>
        <w:lastRenderedPageBreak/>
        <w:t>The application process</w:t>
      </w:r>
      <w:bookmarkEnd w:id="39"/>
    </w:p>
    <w:p w14:paraId="47ABBC8A" w14:textId="654B7B11" w:rsidR="00DE0B4E" w:rsidRPr="003B1B98" w:rsidRDefault="00DE0B4E" w:rsidP="00761358">
      <w:pPr>
        <w:pStyle w:val="ListBullet3"/>
        <w:tabs>
          <w:tab w:val="clear" w:pos="284"/>
          <w:tab w:val="left" w:pos="426"/>
        </w:tabs>
        <w:ind w:left="426" w:hanging="426"/>
        <w:rPr>
          <w:rFonts w:ascii="Arial" w:hAnsi="Arial" w:cs="Arial"/>
          <w:sz w:val="36"/>
          <w:szCs w:val="36"/>
        </w:rPr>
      </w:pPr>
      <w:r w:rsidRPr="003B1B98">
        <w:rPr>
          <w:rFonts w:ascii="Arial" w:hAnsi="Arial" w:cs="Arial"/>
          <w:sz w:val="36"/>
          <w:szCs w:val="36"/>
        </w:rPr>
        <w:t>You’ll need to use our online ‘portal’ to make an application. If you haven’t done so already, you’ll need to register for access to the portal</w:t>
      </w:r>
      <w:r w:rsidR="00D327BE" w:rsidRPr="003B1B98">
        <w:rPr>
          <w:rFonts w:ascii="Arial" w:hAnsi="Arial" w:cs="Arial"/>
          <w:sz w:val="36"/>
          <w:szCs w:val="36"/>
        </w:rPr>
        <w:t>.</w:t>
      </w:r>
      <w:r w:rsidRPr="003B1B98">
        <w:rPr>
          <w:rFonts w:ascii="Arial" w:hAnsi="Arial" w:cs="Arial"/>
          <w:sz w:val="36"/>
          <w:szCs w:val="36"/>
        </w:rPr>
        <w:t xml:space="preserve"> You can find out how to do this </w:t>
      </w:r>
      <w:hyperlink r:id="rId27" w:history="1">
        <w:r w:rsidRPr="003B1B98">
          <w:rPr>
            <w:rStyle w:val="Hyperlink"/>
            <w:rFonts w:ascii="Arial" w:hAnsi="Arial" w:cs="Arial"/>
            <w:sz w:val="36"/>
            <w:szCs w:val="36"/>
          </w:rPr>
          <w:t>here</w:t>
        </w:r>
      </w:hyperlink>
      <w:r w:rsidRPr="003B1B98">
        <w:rPr>
          <w:rFonts w:ascii="Arial" w:hAnsi="Arial" w:cs="Arial"/>
          <w:sz w:val="36"/>
          <w:szCs w:val="36"/>
        </w:rPr>
        <w:t xml:space="preserve">. </w:t>
      </w:r>
    </w:p>
    <w:p w14:paraId="45B915DC" w14:textId="63C2257F" w:rsidR="00DE0B4E" w:rsidRPr="003B1B98" w:rsidRDefault="00DE0B4E" w:rsidP="00761358">
      <w:pPr>
        <w:pStyle w:val="ListBullet3"/>
        <w:tabs>
          <w:tab w:val="clear" w:pos="284"/>
          <w:tab w:val="left" w:pos="426"/>
        </w:tabs>
        <w:ind w:left="426" w:hanging="426"/>
        <w:rPr>
          <w:rFonts w:ascii="Arial" w:hAnsi="Arial" w:cs="Arial"/>
          <w:sz w:val="36"/>
          <w:szCs w:val="36"/>
        </w:rPr>
      </w:pPr>
      <w:r w:rsidRPr="003B1B98">
        <w:rPr>
          <w:rFonts w:ascii="Arial" w:hAnsi="Arial" w:cs="Arial"/>
          <w:sz w:val="36"/>
          <w:szCs w:val="36"/>
        </w:rPr>
        <w:t xml:space="preserve">Complete and submit an online application form on our portal. If you’re unable to access the online form or require further assistance, please contact us at </w:t>
      </w:r>
      <w:hyperlink r:id="rId28" w:history="1">
        <w:r w:rsidRPr="003B1B98">
          <w:rPr>
            <w:rStyle w:val="Hyperlink"/>
            <w:rFonts w:ascii="Arial" w:hAnsi="Arial" w:cs="Arial"/>
            <w:sz w:val="36"/>
            <w:szCs w:val="36"/>
          </w:rPr>
          <w:t>grants@arts.wales</w:t>
        </w:r>
      </w:hyperlink>
      <w:r w:rsidRPr="003B1B98">
        <w:rPr>
          <w:rFonts w:ascii="Arial" w:hAnsi="Arial" w:cs="Arial"/>
          <w:sz w:val="36"/>
          <w:szCs w:val="36"/>
        </w:rPr>
        <w:t xml:space="preserve">. After we receive your application, we’ll send you an acknowledgement. </w:t>
      </w:r>
    </w:p>
    <w:p w14:paraId="558D95AD" w14:textId="26587EEB" w:rsidR="00DE0B4E" w:rsidRPr="003B1B98" w:rsidRDefault="00DE0B4E" w:rsidP="00761358">
      <w:pPr>
        <w:pStyle w:val="ListBullet3"/>
        <w:tabs>
          <w:tab w:val="clear" w:pos="284"/>
          <w:tab w:val="left" w:pos="426"/>
        </w:tabs>
        <w:ind w:left="426" w:hanging="426"/>
        <w:rPr>
          <w:rFonts w:ascii="Arial" w:hAnsi="Arial" w:cs="Arial"/>
          <w:sz w:val="36"/>
          <w:szCs w:val="36"/>
        </w:rPr>
      </w:pPr>
      <w:r w:rsidRPr="003B1B98">
        <w:rPr>
          <w:rFonts w:ascii="Arial" w:hAnsi="Arial" w:cs="Arial"/>
          <w:sz w:val="36"/>
          <w:szCs w:val="36"/>
        </w:rPr>
        <w:t>We’ll check your eligibility. We’ll also review your project budget to make sure that the figures look right. If any information is missing, we’ll contact you. You’ll have up to 5 working days to resolve any outstanding matters .</w:t>
      </w:r>
    </w:p>
    <w:p w14:paraId="33B3E5F7" w14:textId="49A84AC9" w:rsidR="00DE0B4E" w:rsidRPr="003B1B98" w:rsidRDefault="00DE0B4E" w:rsidP="00761358">
      <w:pPr>
        <w:pStyle w:val="ListBullet3"/>
        <w:tabs>
          <w:tab w:val="clear" w:pos="284"/>
          <w:tab w:val="left" w:pos="426"/>
        </w:tabs>
        <w:ind w:left="426" w:hanging="426"/>
        <w:rPr>
          <w:rFonts w:ascii="Arial" w:hAnsi="Arial" w:cs="Arial"/>
          <w:sz w:val="36"/>
          <w:szCs w:val="36"/>
        </w:rPr>
      </w:pPr>
      <w:r w:rsidRPr="003B1B98">
        <w:rPr>
          <w:rFonts w:ascii="Arial" w:hAnsi="Arial" w:cs="Arial"/>
          <w:sz w:val="36"/>
          <w:szCs w:val="36"/>
        </w:rPr>
        <w:t>If your application is eligible, it will proceed to assessment.</w:t>
      </w:r>
    </w:p>
    <w:p w14:paraId="1789FF96" w14:textId="77777777" w:rsidR="00DE0B4E" w:rsidRPr="003B1B98" w:rsidRDefault="00DE0B4E" w:rsidP="00761358">
      <w:pPr>
        <w:pStyle w:val="ListBullet3"/>
        <w:numPr>
          <w:ilvl w:val="0"/>
          <w:numId w:val="0"/>
        </w:numPr>
        <w:tabs>
          <w:tab w:val="clear" w:pos="284"/>
          <w:tab w:val="left" w:pos="426"/>
        </w:tabs>
        <w:ind w:left="426"/>
        <w:rPr>
          <w:rFonts w:ascii="Arial" w:hAnsi="Arial" w:cs="Arial"/>
          <w:sz w:val="36"/>
          <w:szCs w:val="36"/>
        </w:rPr>
      </w:pPr>
      <w:r w:rsidRPr="003B1B98">
        <w:rPr>
          <w:rFonts w:ascii="Arial" w:hAnsi="Arial" w:cs="Arial"/>
          <w:sz w:val="36"/>
          <w:szCs w:val="36"/>
        </w:rPr>
        <w:t>All applications are subject to the same rigorous checking and assessment process.</w:t>
      </w:r>
    </w:p>
    <w:p w14:paraId="241EE294" w14:textId="77777777" w:rsidR="00DE0B4E" w:rsidRPr="003B1B98" w:rsidRDefault="00DE0B4E" w:rsidP="00761358">
      <w:pPr>
        <w:pStyle w:val="ListBullet3"/>
        <w:numPr>
          <w:ilvl w:val="0"/>
          <w:numId w:val="0"/>
        </w:numPr>
        <w:tabs>
          <w:tab w:val="clear" w:pos="284"/>
          <w:tab w:val="left" w:pos="426"/>
        </w:tabs>
        <w:ind w:left="426"/>
        <w:rPr>
          <w:rFonts w:ascii="Arial" w:hAnsi="Arial" w:cs="Arial"/>
          <w:sz w:val="36"/>
          <w:szCs w:val="36"/>
        </w:rPr>
      </w:pPr>
      <w:r w:rsidRPr="003B1B98">
        <w:rPr>
          <w:rFonts w:ascii="Arial" w:hAnsi="Arial" w:cs="Arial"/>
          <w:sz w:val="36"/>
          <w:szCs w:val="36"/>
        </w:rPr>
        <w:t>Grant decision meetings are chaired by one of our Portfolio Managers and panels can include Arts Associates with a wide range of expertise from all parts of Wales.</w:t>
      </w:r>
    </w:p>
    <w:p w14:paraId="4FE70D60" w14:textId="77777777" w:rsidR="00DE0B4E" w:rsidRPr="003B1B98" w:rsidRDefault="00DE0B4E" w:rsidP="00761358">
      <w:pPr>
        <w:pStyle w:val="ListBullet3"/>
        <w:numPr>
          <w:ilvl w:val="0"/>
          <w:numId w:val="0"/>
        </w:numPr>
        <w:tabs>
          <w:tab w:val="clear" w:pos="284"/>
          <w:tab w:val="left" w:pos="426"/>
        </w:tabs>
        <w:ind w:left="426"/>
        <w:rPr>
          <w:rFonts w:ascii="Arial" w:hAnsi="Arial" w:cs="Arial"/>
          <w:sz w:val="36"/>
          <w:szCs w:val="36"/>
        </w:rPr>
      </w:pPr>
      <w:r w:rsidRPr="003B1B98">
        <w:rPr>
          <w:rFonts w:ascii="Arial" w:hAnsi="Arial" w:cs="Arial"/>
          <w:sz w:val="36"/>
          <w:szCs w:val="36"/>
        </w:rPr>
        <w:t>Your application will be assessed against the published criteria and the quality of your artistic proposal.</w:t>
      </w:r>
    </w:p>
    <w:p w14:paraId="017EB019" w14:textId="7E0A3116" w:rsidR="00DE0B4E" w:rsidRPr="003B1B98" w:rsidRDefault="00DE0B4E" w:rsidP="00761358">
      <w:pPr>
        <w:pStyle w:val="ListBullet3"/>
        <w:numPr>
          <w:ilvl w:val="0"/>
          <w:numId w:val="0"/>
        </w:numPr>
        <w:tabs>
          <w:tab w:val="clear" w:pos="284"/>
          <w:tab w:val="left" w:pos="426"/>
        </w:tabs>
        <w:ind w:left="426"/>
        <w:rPr>
          <w:rFonts w:ascii="Arial" w:hAnsi="Arial" w:cs="Arial"/>
          <w:sz w:val="36"/>
          <w:szCs w:val="36"/>
        </w:rPr>
      </w:pPr>
      <w:r w:rsidRPr="003B1B98">
        <w:rPr>
          <w:rFonts w:ascii="Arial" w:hAnsi="Arial" w:cs="Arial"/>
          <w:sz w:val="36"/>
          <w:szCs w:val="36"/>
        </w:rPr>
        <w:t>We will only be able to support those applications that present the most compelling and persuasive case against the funding criteria.</w:t>
      </w:r>
    </w:p>
    <w:p w14:paraId="65CBD57B" w14:textId="4ADE6C5D" w:rsidR="00DE0B4E" w:rsidRPr="003B1B98" w:rsidRDefault="00DE0B4E" w:rsidP="00761358">
      <w:pPr>
        <w:pStyle w:val="ListBullet3"/>
        <w:tabs>
          <w:tab w:val="clear" w:pos="284"/>
          <w:tab w:val="left" w:pos="426"/>
        </w:tabs>
        <w:ind w:left="426" w:hanging="426"/>
        <w:rPr>
          <w:rFonts w:ascii="Arial" w:hAnsi="Arial" w:cs="Arial"/>
          <w:sz w:val="36"/>
          <w:szCs w:val="36"/>
        </w:rPr>
      </w:pPr>
      <w:r w:rsidRPr="003B1B98">
        <w:rPr>
          <w:rFonts w:ascii="Arial" w:hAnsi="Arial" w:cs="Arial"/>
          <w:sz w:val="36"/>
          <w:szCs w:val="36"/>
        </w:rPr>
        <w:lastRenderedPageBreak/>
        <w:t>If your application is successful, we’ll send you an Award Acceptance. If you’ve not been successful, we’ll write to explain why and offer an opportunity for feedback.</w:t>
      </w:r>
    </w:p>
    <w:p w14:paraId="57C9CA31" w14:textId="675A3125" w:rsidR="00DE0B4E" w:rsidRPr="003B1B98" w:rsidRDefault="00DE0B4E" w:rsidP="00761358">
      <w:pPr>
        <w:pStyle w:val="ListBullet3"/>
        <w:tabs>
          <w:tab w:val="clear" w:pos="284"/>
          <w:tab w:val="left" w:pos="426"/>
        </w:tabs>
        <w:ind w:left="426" w:hanging="426"/>
        <w:rPr>
          <w:rFonts w:ascii="Arial" w:hAnsi="Arial" w:cs="Arial"/>
          <w:sz w:val="36"/>
          <w:szCs w:val="36"/>
        </w:rPr>
      </w:pPr>
      <w:r w:rsidRPr="003B1B98">
        <w:rPr>
          <w:rFonts w:ascii="Arial" w:hAnsi="Arial" w:cs="Arial"/>
          <w:sz w:val="36"/>
          <w:szCs w:val="36"/>
        </w:rPr>
        <w:t>Once you’ve signed and returned your Award Acceptance and we’ve verified your details, we'll pay a percentage of the award (depending on the needs of your project). We’ll pay the final 10% at the end of your project and after we’ve received a Completion Report.</w:t>
      </w:r>
    </w:p>
    <w:p w14:paraId="735E92F6" w14:textId="77777777" w:rsidR="00DE0B4E" w:rsidRPr="003B1B98" w:rsidRDefault="00DE0B4E" w:rsidP="00DE0B4E">
      <w:pPr>
        <w:pStyle w:val="BodyText"/>
        <w:rPr>
          <w:rFonts w:ascii="Arial" w:hAnsi="Arial" w:cs="Arial"/>
          <w:sz w:val="36"/>
          <w:szCs w:val="36"/>
        </w:rPr>
      </w:pPr>
    </w:p>
    <w:p w14:paraId="38F8D3B3" w14:textId="0A1C4FA8"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Our Grants and Information Team can help with the following: </w:t>
      </w:r>
    </w:p>
    <w:p w14:paraId="3CDE4BD9" w14:textId="1E685233" w:rsidR="00DE0B4E" w:rsidRPr="003B1B98" w:rsidRDefault="00DE0B4E" w:rsidP="00761358">
      <w:pPr>
        <w:pStyle w:val="ListBullet"/>
        <w:rPr>
          <w:rFonts w:ascii="Arial" w:hAnsi="Arial" w:cs="Arial"/>
          <w:sz w:val="36"/>
          <w:szCs w:val="36"/>
        </w:rPr>
      </w:pPr>
      <w:r w:rsidRPr="003B1B98">
        <w:rPr>
          <w:rFonts w:ascii="Arial" w:hAnsi="Arial" w:cs="Arial"/>
          <w:sz w:val="36"/>
          <w:szCs w:val="36"/>
        </w:rPr>
        <w:t>if you’re not sure whether you’re eligible</w:t>
      </w:r>
    </w:p>
    <w:p w14:paraId="3710AB29" w14:textId="0915D07D" w:rsidR="00DE0B4E" w:rsidRPr="003B1B98" w:rsidRDefault="00DE0B4E" w:rsidP="00761358">
      <w:pPr>
        <w:pStyle w:val="ListBullet"/>
        <w:rPr>
          <w:rFonts w:ascii="Arial" w:hAnsi="Arial" w:cs="Arial"/>
          <w:sz w:val="36"/>
          <w:szCs w:val="36"/>
        </w:rPr>
      </w:pPr>
      <w:r w:rsidRPr="003B1B98">
        <w:rPr>
          <w:rFonts w:ascii="Arial" w:hAnsi="Arial" w:cs="Arial"/>
          <w:sz w:val="36"/>
          <w:szCs w:val="36"/>
        </w:rPr>
        <w:t>if you don’t know whether your project is a good ‘fit’ with our priorities</w:t>
      </w:r>
    </w:p>
    <w:p w14:paraId="158309E1" w14:textId="0AE3700E" w:rsidR="00DE0B4E" w:rsidRPr="003B1B98" w:rsidRDefault="00DE0B4E" w:rsidP="00761358">
      <w:pPr>
        <w:pStyle w:val="ListBullet"/>
        <w:rPr>
          <w:rFonts w:ascii="Arial" w:hAnsi="Arial" w:cs="Arial"/>
          <w:sz w:val="36"/>
          <w:szCs w:val="36"/>
        </w:rPr>
      </w:pPr>
      <w:r w:rsidRPr="003B1B98">
        <w:rPr>
          <w:rFonts w:ascii="Arial" w:hAnsi="Arial" w:cs="Arial"/>
          <w:sz w:val="36"/>
          <w:szCs w:val="36"/>
        </w:rPr>
        <w:t>if you have a technical query about the application process</w:t>
      </w:r>
    </w:p>
    <w:p w14:paraId="5F1EC93D" w14:textId="2B1B4ECF" w:rsidR="00DE0B4E" w:rsidRPr="003B1B98" w:rsidRDefault="00DE0B4E" w:rsidP="00761358">
      <w:pPr>
        <w:pStyle w:val="ListBullet"/>
        <w:rPr>
          <w:rFonts w:ascii="Arial" w:hAnsi="Arial" w:cs="Arial"/>
          <w:sz w:val="36"/>
          <w:szCs w:val="36"/>
        </w:rPr>
      </w:pPr>
      <w:r w:rsidRPr="003B1B98">
        <w:rPr>
          <w:rFonts w:ascii="Arial" w:hAnsi="Arial" w:cs="Arial"/>
          <w:sz w:val="36"/>
          <w:szCs w:val="36"/>
        </w:rPr>
        <w:t>if you need more general information about the different funding programmes</w:t>
      </w:r>
    </w:p>
    <w:p w14:paraId="18ECAA8B" w14:textId="5A0D2081"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You can get in touch via the online form on our </w:t>
      </w:r>
      <w:hyperlink r:id="rId29" w:history="1">
        <w:r w:rsidRPr="003B1B98">
          <w:rPr>
            <w:rStyle w:val="Hyperlink"/>
            <w:rFonts w:ascii="Arial" w:hAnsi="Arial" w:cs="Arial"/>
            <w:sz w:val="36"/>
            <w:szCs w:val="36"/>
          </w:rPr>
          <w:t>website</w:t>
        </w:r>
      </w:hyperlink>
      <w:r w:rsidRPr="003B1B98">
        <w:rPr>
          <w:rFonts w:ascii="Arial" w:hAnsi="Arial" w:cs="Arial"/>
          <w:sz w:val="36"/>
          <w:szCs w:val="36"/>
        </w:rPr>
        <w:t xml:space="preserve">, by emailing </w:t>
      </w:r>
      <w:hyperlink r:id="rId30" w:history="1">
        <w:r w:rsidR="00E53A2B" w:rsidRPr="003B1B98">
          <w:rPr>
            <w:rStyle w:val="Hyperlink"/>
            <w:rFonts w:ascii="Arial" w:hAnsi="Arial" w:cs="Arial"/>
            <w:sz w:val="36"/>
            <w:szCs w:val="36"/>
          </w:rPr>
          <w:t xml:space="preserve">grants@arts.wales </w:t>
        </w:r>
      </w:hyperlink>
      <w:r w:rsidRPr="003B1B98">
        <w:rPr>
          <w:rFonts w:ascii="Arial" w:hAnsi="Arial" w:cs="Arial"/>
          <w:sz w:val="36"/>
          <w:szCs w:val="36"/>
        </w:rPr>
        <w:t>or calling 03301 242733 (select option 1, and option 1 again):</w:t>
      </w:r>
    </w:p>
    <w:p w14:paraId="0DA3FCF8" w14:textId="77777777" w:rsidR="00CE5FED" w:rsidRPr="003B1B98" w:rsidRDefault="00DE0B4E" w:rsidP="00DE0B4E">
      <w:pPr>
        <w:pStyle w:val="BodyText"/>
        <w:rPr>
          <w:rFonts w:ascii="Arial" w:hAnsi="Arial" w:cs="Arial"/>
          <w:sz w:val="36"/>
          <w:szCs w:val="36"/>
        </w:rPr>
      </w:pPr>
      <w:r w:rsidRPr="003B1B98">
        <w:rPr>
          <w:rFonts w:ascii="Arial" w:hAnsi="Arial" w:cs="Arial"/>
          <w:sz w:val="36"/>
          <w:szCs w:val="36"/>
        </w:rPr>
        <w:t xml:space="preserve">If you’re already sure that project meets the criteria is you’re welcome to get in touch with our Development Team to discuss your project in more detail. </w:t>
      </w:r>
    </w:p>
    <w:p w14:paraId="118149D9" w14:textId="3B6C6241" w:rsidR="00DE0B4E" w:rsidRPr="003B1B98" w:rsidRDefault="00A00899" w:rsidP="00DE0B4E">
      <w:pPr>
        <w:pStyle w:val="BodyText"/>
        <w:rPr>
          <w:rStyle w:val="Hyperlink"/>
          <w:rFonts w:ascii="Arial" w:hAnsi="Arial" w:cs="Arial"/>
          <w:sz w:val="36"/>
          <w:szCs w:val="36"/>
        </w:rPr>
      </w:pPr>
      <w:hyperlink r:id="rId31" w:history="1">
        <w:r w:rsidR="00DE0B4E" w:rsidRPr="003B1B98">
          <w:rPr>
            <w:rStyle w:val="Hyperlink"/>
            <w:rFonts w:ascii="Arial" w:hAnsi="Arial" w:cs="Arial"/>
            <w:sz w:val="36"/>
            <w:szCs w:val="36"/>
          </w:rPr>
          <w:t>Online Form</w:t>
        </w:r>
      </w:hyperlink>
      <w:r w:rsidR="00DE0B4E" w:rsidRPr="003B1B98">
        <w:rPr>
          <w:rStyle w:val="Hyperlink"/>
          <w:rFonts w:ascii="Arial" w:hAnsi="Arial" w:cs="Arial"/>
          <w:sz w:val="36"/>
          <w:szCs w:val="36"/>
        </w:rPr>
        <w:t xml:space="preserve"> </w:t>
      </w:r>
    </w:p>
    <w:p w14:paraId="27FAC6AD" w14:textId="2BC3E504"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Email: </w:t>
      </w:r>
      <w:hyperlink r:id="rId32" w:history="1">
        <w:r w:rsidRPr="003B1B98">
          <w:rPr>
            <w:rStyle w:val="Hyperlink"/>
            <w:rFonts w:ascii="Arial" w:hAnsi="Arial" w:cs="Arial"/>
            <w:sz w:val="36"/>
            <w:szCs w:val="36"/>
          </w:rPr>
          <w:t>development@arts.wales</w:t>
        </w:r>
      </w:hyperlink>
    </w:p>
    <w:p w14:paraId="5AA4A134"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Telephone: 03301 242733 (select option 1, then option 4)</w:t>
      </w:r>
    </w:p>
    <w:p w14:paraId="78C9373B"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lastRenderedPageBreak/>
        <w:t>Please provide as much information as you can, including:</w:t>
      </w:r>
    </w:p>
    <w:p w14:paraId="5A58CF7D" w14:textId="2D38AAF9" w:rsidR="00DE0B4E" w:rsidRPr="003B1B98" w:rsidRDefault="00DE0B4E" w:rsidP="00282249">
      <w:pPr>
        <w:pStyle w:val="ListBullet"/>
        <w:rPr>
          <w:rFonts w:ascii="Arial" w:hAnsi="Arial" w:cs="Arial"/>
          <w:sz w:val="36"/>
          <w:szCs w:val="36"/>
        </w:rPr>
      </w:pPr>
      <w:r w:rsidRPr="003B1B98">
        <w:rPr>
          <w:rFonts w:ascii="Arial" w:hAnsi="Arial" w:cs="Arial"/>
          <w:sz w:val="36"/>
          <w:szCs w:val="36"/>
        </w:rPr>
        <w:t>your name</w:t>
      </w:r>
    </w:p>
    <w:p w14:paraId="1C1CCE65" w14:textId="1B30F56C" w:rsidR="00DE0B4E" w:rsidRPr="003B1B98" w:rsidRDefault="00DE0B4E" w:rsidP="00282249">
      <w:pPr>
        <w:pStyle w:val="ListBullet"/>
        <w:rPr>
          <w:rFonts w:ascii="Arial" w:hAnsi="Arial" w:cs="Arial"/>
          <w:sz w:val="36"/>
          <w:szCs w:val="36"/>
        </w:rPr>
      </w:pPr>
      <w:r w:rsidRPr="003B1B98">
        <w:rPr>
          <w:rFonts w:ascii="Arial" w:hAnsi="Arial" w:cs="Arial"/>
          <w:sz w:val="36"/>
          <w:szCs w:val="36"/>
        </w:rPr>
        <w:t>project title</w:t>
      </w:r>
    </w:p>
    <w:p w14:paraId="1826C652" w14:textId="09FBF257" w:rsidR="00DE0B4E" w:rsidRPr="003B1B98" w:rsidRDefault="00DE0B4E" w:rsidP="00282249">
      <w:pPr>
        <w:pStyle w:val="ListBullet"/>
        <w:rPr>
          <w:rFonts w:ascii="Arial" w:hAnsi="Arial" w:cs="Arial"/>
          <w:sz w:val="36"/>
          <w:szCs w:val="36"/>
        </w:rPr>
      </w:pPr>
      <w:r w:rsidRPr="003B1B98">
        <w:rPr>
          <w:rFonts w:ascii="Arial" w:hAnsi="Arial" w:cs="Arial"/>
          <w:sz w:val="36"/>
          <w:szCs w:val="36"/>
        </w:rPr>
        <w:t>a description of your project</w:t>
      </w:r>
    </w:p>
    <w:p w14:paraId="2292F229" w14:textId="2DFDCAC4" w:rsidR="00DE0B4E" w:rsidRPr="003B1B98" w:rsidRDefault="00DE0B4E" w:rsidP="00282249">
      <w:pPr>
        <w:pStyle w:val="ListBullet"/>
        <w:rPr>
          <w:rFonts w:ascii="Arial" w:hAnsi="Arial" w:cs="Arial"/>
          <w:sz w:val="36"/>
          <w:szCs w:val="36"/>
        </w:rPr>
      </w:pPr>
      <w:r w:rsidRPr="003B1B98">
        <w:rPr>
          <w:rFonts w:ascii="Arial" w:hAnsi="Arial" w:cs="Arial"/>
          <w:sz w:val="36"/>
          <w:szCs w:val="36"/>
        </w:rPr>
        <w:t>how your project will match one or more of our corporate objectives</w:t>
      </w:r>
    </w:p>
    <w:p w14:paraId="7A60D579" w14:textId="6B04EBE9" w:rsidR="00DE0B4E" w:rsidRPr="003B1B98" w:rsidRDefault="00DE0B4E" w:rsidP="00282249">
      <w:pPr>
        <w:pStyle w:val="ListBullet"/>
        <w:rPr>
          <w:rFonts w:ascii="Arial" w:hAnsi="Arial" w:cs="Arial"/>
          <w:sz w:val="36"/>
          <w:szCs w:val="36"/>
        </w:rPr>
      </w:pPr>
      <w:r w:rsidRPr="003B1B98">
        <w:rPr>
          <w:rFonts w:ascii="Arial" w:hAnsi="Arial" w:cs="Arial"/>
          <w:sz w:val="36"/>
          <w:szCs w:val="36"/>
        </w:rPr>
        <w:t>how much funding you want to apply for</w:t>
      </w:r>
    </w:p>
    <w:p w14:paraId="1351C6A9" w14:textId="18944030" w:rsidR="00DE0B4E" w:rsidRPr="003B1B98" w:rsidRDefault="00DE0B4E" w:rsidP="00DE0B4E">
      <w:pPr>
        <w:pStyle w:val="ListBullet"/>
        <w:rPr>
          <w:rFonts w:ascii="Arial" w:hAnsi="Arial" w:cs="Arial"/>
          <w:sz w:val="36"/>
          <w:szCs w:val="36"/>
        </w:rPr>
      </w:pPr>
      <w:r w:rsidRPr="003B1B98">
        <w:rPr>
          <w:rFonts w:ascii="Arial" w:hAnsi="Arial" w:cs="Arial"/>
          <w:sz w:val="36"/>
          <w:szCs w:val="36"/>
        </w:rPr>
        <w:t>where your project will take place</w:t>
      </w:r>
    </w:p>
    <w:p w14:paraId="6367081C" w14:textId="109B4E53" w:rsidR="00DE0B4E" w:rsidRPr="003B1B98" w:rsidRDefault="00DE0B4E" w:rsidP="003B1B98">
      <w:pPr>
        <w:pStyle w:val="Heading3"/>
      </w:pPr>
      <w:bookmarkStart w:id="40" w:name="_Accessibility"/>
      <w:bookmarkStart w:id="41" w:name="_Toc68593923"/>
      <w:bookmarkStart w:id="42" w:name="_Toc68594161"/>
      <w:bookmarkEnd w:id="40"/>
      <w:r w:rsidRPr="003B1B98">
        <w:t>Accessibility</w:t>
      </w:r>
      <w:bookmarkEnd w:id="41"/>
      <w:bookmarkEnd w:id="42"/>
      <w:r w:rsidRPr="003B1B98">
        <w:t xml:space="preserve"> </w:t>
      </w:r>
    </w:p>
    <w:p w14:paraId="1026C27C" w14:textId="0F6B5F58"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Please get in touch with our Grants and Information team using the details on </w:t>
      </w:r>
      <w:r w:rsidRPr="003B1B98">
        <w:rPr>
          <w:rStyle w:val="Hyperlink"/>
          <w:rFonts w:ascii="Arial" w:hAnsi="Arial" w:cs="Arial"/>
          <w:sz w:val="36"/>
          <w:szCs w:val="36"/>
        </w:rPr>
        <w:t>p</w:t>
      </w:r>
      <w:r w:rsidR="00F62DF8" w:rsidRPr="003B1B98">
        <w:rPr>
          <w:rStyle w:val="Hyperlink"/>
          <w:rFonts w:ascii="Arial" w:hAnsi="Arial" w:cs="Arial"/>
          <w:sz w:val="36"/>
          <w:szCs w:val="36"/>
        </w:rPr>
        <w:t xml:space="preserve">age </w:t>
      </w:r>
      <w:r w:rsidR="00B80E17" w:rsidRPr="003B1B98">
        <w:rPr>
          <w:rStyle w:val="Hyperlink"/>
          <w:rFonts w:ascii="Arial" w:hAnsi="Arial" w:cs="Arial"/>
          <w:sz w:val="36"/>
          <w:szCs w:val="36"/>
        </w:rPr>
        <w:t>23</w:t>
      </w:r>
      <w:r w:rsidRPr="003B1B98">
        <w:rPr>
          <w:rFonts w:ascii="Arial" w:hAnsi="Arial" w:cs="Arial"/>
          <w:sz w:val="36"/>
          <w:szCs w:val="36"/>
        </w:rPr>
        <w:t xml:space="preserve"> to discuss how we can help with specific access needs </w:t>
      </w:r>
    </w:p>
    <w:p w14:paraId="39FFC9DE" w14:textId="220D0989" w:rsidR="00DE0B4E" w:rsidRPr="001C3C3E" w:rsidRDefault="00DE0B4E" w:rsidP="00282249">
      <w:pPr>
        <w:pStyle w:val="ListBullet3"/>
        <w:numPr>
          <w:ilvl w:val="0"/>
          <w:numId w:val="43"/>
        </w:numPr>
        <w:tabs>
          <w:tab w:val="clear" w:pos="284"/>
          <w:tab w:val="left" w:pos="426"/>
        </w:tabs>
        <w:ind w:left="426" w:hanging="426"/>
        <w:rPr>
          <w:rFonts w:ascii="Arial" w:hAnsi="Arial" w:cs="Arial"/>
          <w:b/>
          <w:bCs/>
          <w:sz w:val="36"/>
          <w:szCs w:val="36"/>
        </w:rPr>
      </w:pPr>
      <w:r w:rsidRPr="001C3C3E">
        <w:rPr>
          <w:rFonts w:ascii="Arial" w:hAnsi="Arial" w:cs="Arial"/>
          <w:b/>
          <w:bCs/>
          <w:sz w:val="36"/>
          <w:szCs w:val="36"/>
        </w:rPr>
        <w:t>Applying for Funding</w:t>
      </w:r>
    </w:p>
    <w:p w14:paraId="663E6885" w14:textId="4C4821EF" w:rsidR="00DE0B4E" w:rsidRPr="003B1B98" w:rsidRDefault="00DE0B4E" w:rsidP="00282249">
      <w:pPr>
        <w:pStyle w:val="ListBullet3"/>
        <w:numPr>
          <w:ilvl w:val="0"/>
          <w:numId w:val="0"/>
        </w:numPr>
        <w:tabs>
          <w:tab w:val="clear" w:pos="284"/>
          <w:tab w:val="left" w:pos="426"/>
        </w:tabs>
        <w:ind w:left="426"/>
        <w:rPr>
          <w:rFonts w:ascii="Arial" w:hAnsi="Arial" w:cs="Arial"/>
          <w:sz w:val="36"/>
          <w:szCs w:val="36"/>
        </w:rPr>
      </w:pPr>
      <w:r w:rsidRPr="003B1B98">
        <w:rPr>
          <w:rFonts w:ascii="Arial" w:hAnsi="Arial" w:cs="Arial"/>
          <w:sz w:val="36"/>
          <w:szCs w:val="36"/>
        </w:rPr>
        <w:t>We can help to make sure that you’re supported during the application process. For example, you might find it difficult to articulate your project ideas in your application form.</w:t>
      </w:r>
    </w:p>
    <w:p w14:paraId="3053E79A" w14:textId="77777777" w:rsidR="00CE5FED" w:rsidRPr="003B1B98" w:rsidRDefault="00CE5FED">
      <w:pPr>
        <w:spacing w:before="0" w:after="160" w:line="259" w:lineRule="auto"/>
        <w:rPr>
          <w:rFonts w:ascii="Arial" w:hAnsi="Arial" w:cs="Arial"/>
          <w:color w:val="404040" w:themeColor="text1" w:themeTint="BF"/>
          <w:sz w:val="36"/>
          <w:szCs w:val="36"/>
          <w:lang w:eastAsia="en-GB"/>
        </w:rPr>
      </w:pPr>
      <w:r w:rsidRPr="003B1B98">
        <w:rPr>
          <w:rFonts w:ascii="Arial" w:hAnsi="Arial" w:cs="Arial"/>
          <w:sz w:val="36"/>
          <w:szCs w:val="36"/>
        </w:rPr>
        <w:br w:type="page"/>
      </w:r>
    </w:p>
    <w:p w14:paraId="033CA883" w14:textId="7330C073" w:rsidR="00DE0B4E" w:rsidRPr="001C3C3E" w:rsidRDefault="00DE0B4E" w:rsidP="00282249">
      <w:pPr>
        <w:pStyle w:val="ListBullet3"/>
        <w:numPr>
          <w:ilvl w:val="0"/>
          <w:numId w:val="43"/>
        </w:numPr>
        <w:tabs>
          <w:tab w:val="clear" w:pos="284"/>
          <w:tab w:val="left" w:pos="426"/>
        </w:tabs>
        <w:ind w:left="426" w:hanging="426"/>
        <w:rPr>
          <w:rFonts w:ascii="Arial" w:hAnsi="Arial" w:cs="Arial"/>
          <w:b/>
          <w:bCs/>
          <w:sz w:val="36"/>
          <w:szCs w:val="36"/>
        </w:rPr>
      </w:pPr>
      <w:r w:rsidRPr="001C3C3E">
        <w:rPr>
          <w:rFonts w:ascii="Arial" w:hAnsi="Arial" w:cs="Arial"/>
          <w:b/>
          <w:bCs/>
          <w:sz w:val="36"/>
          <w:szCs w:val="36"/>
        </w:rPr>
        <w:lastRenderedPageBreak/>
        <w:t>Running your Project</w:t>
      </w:r>
    </w:p>
    <w:p w14:paraId="6C0BB2BF" w14:textId="42B8137F" w:rsidR="00DE0B4E" w:rsidRPr="003B1B98" w:rsidRDefault="00DE0B4E" w:rsidP="00282249">
      <w:pPr>
        <w:pStyle w:val="ListBullet3"/>
        <w:numPr>
          <w:ilvl w:val="0"/>
          <w:numId w:val="0"/>
        </w:numPr>
        <w:tabs>
          <w:tab w:val="clear" w:pos="284"/>
          <w:tab w:val="left" w:pos="426"/>
        </w:tabs>
        <w:ind w:left="426"/>
        <w:rPr>
          <w:rFonts w:ascii="Arial" w:hAnsi="Arial" w:cs="Arial"/>
          <w:sz w:val="36"/>
          <w:szCs w:val="36"/>
        </w:rPr>
      </w:pPr>
      <w:r w:rsidRPr="003B1B98">
        <w:rPr>
          <w:rFonts w:ascii="Arial" w:hAnsi="Arial" w:cs="Arial"/>
          <w:sz w:val="36"/>
          <w:szCs w:val="36"/>
        </w:rPr>
        <w:t>If your application is successful, we can help to cover access support costs for things like:</w:t>
      </w:r>
    </w:p>
    <w:p w14:paraId="17D53549" w14:textId="6D129278" w:rsidR="00DE0B4E" w:rsidRPr="003B1B98" w:rsidRDefault="00DE0B4E" w:rsidP="00282249">
      <w:pPr>
        <w:pStyle w:val="ListBullet"/>
        <w:ind w:firstLine="0"/>
        <w:rPr>
          <w:rFonts w:ascii="Arial" w:hAnsi="Arial" w:cs="Arial"/>
          <w:sz w:val="36"/>
          <w:szCs w:val="36"/>
        </w:rPr>
      </w:pPr>
      <w:r w:rsidRPr="003B1B98">
        <w:rPr>
          <w:rFonts w:ascii="Arial" w:hAnsi="Arial" w:cs="Arial"/>
          <w:sz w:val="36"/>
          <w:szCs w:val="36"/>
        </w:rPr>
        <w:t>Interpreter costs</w:t>
      </w:r>
    </w:p>
    <w:p w14:paraId="6969FA93" w14:textId="56916EE8" w:rsidR="00DE0B4E" w:rsidRPr="003B1B98" w:rsidRDefault="00DE0B4E" w:rsidP="00282249">
      <w:pPr>
        <w:pStyle w:val="ListBullet"/>
        <w:ind w:firstLine="0"/>
        <w:rPr>
          <w:rFonts w:ascii="Arial" w:hAnsi="Arial" w:cs="Arial"/>
          <w:sz w:val="36"/>
          <w:szCs w:val="36"/>
        </w:rPr>
      </w:pPr>
      <w:r w:rsidRPr="003B1B98">
        <w:rPr>
          <w:rFonts w:ascii="Arial" w:hAnsi="Arial" w:cs="Arial"/>
          <w:sz w:val="36"/>
          <w:szCs w:val="36"/>
        </w:rPr>
        <w:t>Support workers</w:t>
      </w:r>
    </w:p>
    <w:p w14:paraId="21BEB711" w14:textId="768A6BAC" w:rsidR="00DE0B4E" w:rsidRPr="003B1B98" w:rsidRDefault="00DE0B4E" w:rsidP="00282249">
      <w:pPr>
        <w:pStyle w:val="ListBullet"/>
        <w:ind w:firstLine="0"/>
        <w:rPr>
          <w:rFonts w:ascii="Arial" w:hAnsi="Arial" w:cs="Arial"/>
          <w:sz w:val="36"/>
          <w:szCs w:val="36"/>
        </w:rPr>
      </w:pPr>
      <w:r w:rsidRPr="003B1B98">
        <w:rPr>
          <w:rFonts w:ascii="Arial" w:hAnsi="Arial" w:cs="Arial"/>
          <w:sz w:val="36"/>
          <w:szCs w:val="36"/>
        </w:rPr>
        <w:t>Specialist equipment or software</w:t>
      </w:r>
    </w:p>
    <w:p w14:paraId="473D2627" w14:textId="34627319" w:rsidR="00DE0B4E" w:rsidRPr="003B1B98" w:rsidRDefault="00DE0B4E" w:rsidP="00282249">
      <w:pPr>
        <w:pStyle w:val="ListBullet3"/>
        <w:numPr>
          <w:ilvl w:val="0"/>
          <w:numId w:val="0"/>
        </w:numPr>
        <w:tabs>
          <w:tab w:val="clear" w:pos="284"/>
          <w:tab w:val="left" w:pos="426"/>
        </w:tabs>
        <w:ind w:left="426"/>
        <w:rPr>
          <w:rFonts w:ascii="Arial" w:hAnsi="Arial" w:cs="Arial"/>
          <w:sz w:val="36"/>
          <w:szCs w:val="36"/>
        </w:rPr>
      </w:pPr>
      <w:r w:rsidRPr="003B1B98">
        <w:rPr>
          <w:rFonts w:ascii="Arial" w:hAnsi="Arial" w:cs="Arial"/>
          <w:sz w:val="36"/>
          <w:szCs w:val="36"/>
        </w:rPr>
        <w:t>We won’t consider access costs when we work out the financial limit that you can apply for.</w:t>
      </w:r>
    </w:p>
    <w:p w14:paraId="250CC1A2" w14:textId="142C6634" w:rsidR="00DE0B4E" w:rsidRPr="003B1B98" w:rsidRDefault="00DE0B4E" w:rsidP="00282249">
      <w:pPr>
        <w:pStyle w:val="ListBullet3"/>
        <w:numPr>
          <w:ilvl w:val="0"/>
          <w:numId w:val="0"/>
        </w:numPr>
        <w:tabs>
          <w:tab w:val="clear" w:pos="284"/>
          <w:tab w:val="left" w:pos="426"/>
        </w:tabs>
        <w:ind w:left="426"/>
        <w:rPr>
          <w:rFonts w:ascii="Arial" w:hAnsi="Arial" w:cs="Arial"/>
          <w:sz w:val="36"/>
          <w:szCs w:val="36"/>
        </w:rPr>
      </w:pPr>
      <w:r w:rsidRPr="003B1B98">
        <w:rPr>
          <w:rFonts w:ascii="Arial" w:hAnsi="Arial" w:cs="Arial"/>
          <w:sz w:val="36"/>
          <w:szCs w:val="36"/>
        </w:rPr>
        <w:t>For example: You might apply to us for £10,000 for your project and have personal access costs of £500. The personal access costs are additional, so your total application cost is £10,500. If your personal access costs take your application over the maximum threshold you won’t need to ask us for any special permission for the additional costs.</w:t>
      </w:r>
    </w:p>
    <w:p w14:paraId="79047691" w14:textId="425E9272" w:rsidR="00DE0B4E" w:rsidRPr="003B1B98" w:rsidRDefault="00DE0B4E" w:rsidP="00282249">
      <w:pPr>
        <w:pStyle w:val="ListBullet3"/>
        <w:numPr>
          <w:ilvl w:val="0"/>
          <w:numId w:val="0"/>
        </w:numPr>
        <w:tabs>
          <w:tab w:val="clear" w:pos="284"/>
          <w:tab w:val="left" w:pos="426"/>
        </w:tabs>
        <w:ind w:left="426"/>
        <w:rPr>
          <w:rFonts w:ascii="Arial" w:hAnsi="Arial" w:cs="Arial"/>
          <w:sz w:val="36"/>
          <w:szCs w:val="36"/>
        </w:rPr>
      </w:pPr>
      <w:r w:rsidRPr="003B1B98">
        <w:rPr>
          <w:rFonts w:ascii="Arial" w:hAnsi="Arial" w:cs="Arial"/>
          <w:sz w:val="36"/>
          <w:szCs w:val="36"/>
        </w:rPr>
        <w:t xml:space="preserve">There’s more information on access costs in our Help Notes, or you can discuss these with a Development Officer using the contact details on page </w:t>
      </w:r>
      <w:hyperlink w:anchor="_Accessibility" w:history="1">
        <w:r w:rsidRPr="003B1B98">
          <w:rPr>
            <w:rStyle w:val="Hyperlink"/>
            <w:rFonts w:ascii="Arial" w:hAnsi="Arial" w:cs="Arial"/>
            <w:sz w:val="36"/>
            <w:szCs w:val="36"/>
          </w:rPr>
          <w:t>p</w:t>
        </w:r>
        <w:r w:rsidR="00BC4CB4" w:rsidRPr="003B1B98">
          <w:rPr>
            <w:rStyle w:val="Hyperlink"/>
            <w:rFonts w:ascii="Arial" w:hAnsi="Arial" w:cs="Arial"/>
            <w:sz w:val="36"/>
            <w:szCs w:val="36"/>
          </w:rPr>
          <w:t xml:space="preserve">age </w:t>
        </w:r>
        <w:r w:rsidR="001C3C3E">
          <w:rPr>
            <w:rStyle w:val="Hyperlink"/>
            <w:rFonts w:ascii="Arial" w:hAnsi="Arial" w:cs="Arial"/>
            <w:sz w:val="36"/>
            <w:szCs w:val="36"/>
          </w:rPr>
          <w:t>22</w:t>
        </w:r>
      </w:hyperlink>
    </w:p>
    <w:p w14:paraId="3B45962E" w14:textId="77777777" w:rsidR="00DE0B4E" w:rsidRPr="001C3C3E" w:rsidRDefault="00DE0B4E" w:rsidP="00282249">
      <w:pPr>
        <w:pStyle w:val="ListBullet3"/>
        <w:numPr>
          <w:ilvl w:val="0"/>
          <w:numId w:val="0"/>
        </w:numPr>
        <w:tabs>
          <w:tab w:val="clear" w:pos="284"/>
          <w:tab w:val="left" w:pos="426"/>
        </w:tabs>
        <w:ind w:left="426" w:hanging="426"/>
        <w:rPr>
          <w:rFonts w:ascii="Arial" w:hAnsi="Arial" w:cs="Arial"/>
          <w:b/>
          <w:bCs/>
          <w:sz w:val="36"/>
          <w:szCs w:val="36"/>
        </w:rPr>
      </w:pPr>
      <w:r w:rsidRPr="001C3C3E">
        <w:rPr>
          <w:rFonts w:ascii="Arial" w:hAnsi="Arial" w:cs="Arial"/>
          <w:b/>
          <w:bCs/>
          <w:color w:val="006699"/>
          <w:sz w:val="36"/>
          <w:szCs w:val="36"/>
        </w:rPr>
        <w:t>3.</w:t>
      </w:r>
      <w:r w:rsidRPr="001C3C3E">
        <w:rPr>
          <w:rFonts w:ascii="Arial" w:hAnsi="Arial" w:cs="Arial"/>
          <w:b/>
          <w:bCs/>
          <w:color w:val="006699"/>
          <w:sz w:val="36"/>
          <w:szCs w:val="36"/>
        </w:rPr>
        <w:tab/>
      </w:r>
      <w:r w:rsidRPr="001C3C3E">
        <w:rPr>
          <w:rFonts w:ascii="Arial" w:hAnsi="Arial" w:cs="Arial"/>
          <w:b/>
          <w:bCs/>
          <w:sz w:val="36"/>
          <w:szCs w:val="36"/>
        </w:rPr>
        <w:t>Your Audience/Participants</w:t>
      </w:r>
    </w:p>
    <w:p w14:paraId="3452AE58" w14:textId="2D54F013" w:rsidR="00DE0B4E" w:rsidRPr="003B1B98" w:rsidRDefault="00DE0B4E" w:rsidP="00282249">
      <w:pPr>
        <w:pStyle w:val="ListBullet3"/>
        <w:numPr>
          <w:ilvl w:val="0"/>
          <w:numId w:val="0"/>
        </w:numPr>
        <w:tabs>
          <w:tab w:val="clear" w:pos="284"/>
          <w:tab w:val="left" w:pos="426"/>
        </w:tabs>
        <w:ind w:left="426"/>
        <w:rPr>
          <w:rFonts w:ascii="Arial" w:hAnsi="Arial" w:cs="Arial"/>
          <w:sz w:val="36"/>
          <w:szCs w:val="36"/>
        </w:rPr>
      </w:pPr>
      <w:r w:rsidRPr="003B1B98">
        <w:rPr>
          <w:rFonts w:ascii="Arial" w:hAnsi="Arial" w:cs="Arial"/>
          <w:sz w:val="36"/>
          <w:szCs w:val="36"/>
        </w:rPr>
        <w:t xml:space="preserve">You can include access costs in your budget to make your activities more accessible to D/deaf and disabled people. In our project budget template there’s a section in the Expenditure tab where you can include access costs to support this. You’ll find more detail about the kind of costs we can support in our Help Notes. Think about any access costs as early as you can in your project planning. </w:t>
      </w:r>
    </w:p>
    <w:p w14:paraId="3DFC6C0D" w14:textId="1CAECAC0" w:rsidR="00DE0B4E" w:rsidRPr="003B1B98" w:rsidRDefault="00DE0B4E" w:rsidP="00282249">
      <w:pPr>
        <w:pStyle w:val="BodyText"/>
        <w:ind w:left="426"/>
        <w:rPr>
          <w:rFonts w:ascii="Arial" w:hAnsi="Arial" w:cs="Arial"/>
          <w:sz w:val="36"/>
          <w:szCs w:val="36"/>
        </w:rPr>
      </w:pPr>
      <w:r w:rsidRPr="003B1B98">
        <w:rPr>
          <w:rFonts w:ascii="Arial" w:hAnsi="Arial" w:cs="Arial"/>
          <w:sz w:val="36"/>
          <w:szCs w:val="36"/>
        </w:rPr>
        <w:lastRenderedPageBreak/>
        <w:t xml:space="preserve">You can download our guide, Making your Work Accessible here: </w:t>
      </w:r>
      <w:hyperlink r:id="rId33" w:history="1">
        <w:r w:rsidR="00A12CC5" w:rsidRPr="003B1B98">
          <w:rPr>
            <w:rStyle w:val="Hyperlink"/>
            <w:rFonts w:ascii="Arial" w:hAnsi="Arial" w:cs="Arial"/>
            <w:sz w:val="36"/>
            <w:szCs w:val="36"/>
          </w:rPr>
          <w:t>https://arts.wales/sites/default/files/2019-10/Making your work accessible.pdf</w:t>
        </w:r>
      </w:hyperlink>
    </w:p>
    <w:p w14:paraId="17C9FBD4" w14:textId="75F69F7A" w:rsidR="00DE0B4E" w:rsidRPr="003B1B98" w:rsidRDefault="00DE0B4E" w:rsidP="00282249">
      <w:pPr>
        <w:pStyle w:val="BodyText"/>
        <w:ind w:left="426"/>
        <w:rPr>
          <w:rFonts w:ascii="Arial" w:hAnsi="Arial" w:cs="Arial"/>
          <w:sz w:val="36"/>
          <w:szCs w:val="36"/>
        </w:rPr>
      </w:pPr>
      <w:r w:rsidRPr="003B1B98">
        <w:rPr>
          <w:rFonts w:ascii="Arial" w:hAnsi="Arial" w:cs="Arial"/>
          <w:sz w:val="36"/>
          <w:szCs w:val="36"/>
        </w:rPr>
        <w:t>You</w:t>
      </w:r>
      <w:r w:rsidR="00CB379B" w:rsidRPr="003B1B98">
        <w:rPr>
          <w:rFonts w:ascii="Arial" w:hAnsi="Arial" w:cs="Arial"/>
          <w:sz w:val="36"/>
          <w:szCs w:val="36"/>
        </w:rPr>
        <w:t xml:space="preserve"> </w:t>
      </w:r>
      <w:r w:rsidRPr="003B1B98">
        <w:rPr>
          <w:rFonts w:ascii="Arial" w:hAnsi="Arial" w:cs="Arial"/>
          <w:sz w:val="36"/>
          <w:szCs w:val="36"/>
        </w:rPr>
        <w:t xml:space="preserve">might also want to consider the Government’s Access to Work scheme which can support you if you have a disability or health condition that makes it hard for you to do your job, or get to and from work: You can find more information here: </w:t>
      </w:r>
      <w:hyperlink r:id="rId34" w:history="1">
        <w:r w:rsidR="00397A74" w:rsidRPr="003B1B98">
          <w:rPr>
            <w:rStyle w:val="Hyperlink"/>
            <w:rFonts w:ascii="Arial" w:hAnsi="Arial" w:cs="Arial"/>
            <w:sz w:val="36"/>
            <w:szCs w:val="36"/>
          </w:rPr>
          <w:t>www.gov.uk/access-to-work</w:t>
        </w:r>
      </w:hyperlink>
    </w:p>
    <w:p w14:paraId="3ACEA3F8"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 </w:t>
      </w:r>
    </w:p>
    <w:p w14:paraId="0E5BD213" w14:textId="77777777" w:rsidR="00282249" w:rsidRPr="003B1B98" w:rsidRDefault="00282249">
      <w:pPr>
        <w:spacing w:before="0" w:after="160" w:line="259" w:lineRule="auto"/>
        <w:rPr>
          <w:rFonts w:ascii="Arial" w:hAnsi="Arial" w:cs="Arial"/>
          <w:color w:val="404040" w:themeColor="text1" w:themeTint="BF"/>
          <w:sz w:val="36"/>
          <w:szCs w:val="36"/>
        </w:rPr>
      </w:pPr>
      <w:r w:rsidRPr="003B1B98">
        <w:rPr>
          <w:rFonts w:ascii="Arial" w:hAnsi="Arial" w:cs="Arial"/>
          <w:sz w:val="36"/>
          <w:szCs w:val="36"/>
        </w:rPr>
        <w:br w:type="page"/>
      </w:r>
    </w:p>
    <w:p w14:paraId="41D2A3F1" w14:textId="01826BE5" w:rsidR="00DE0B4E" w:rsidRPr="003B1B98" w:rsidRDefault="00DE0B4E" w:rsidP="003B1B98">
      <w:pPr>
        <w:pStyle w:val="Heading2"/>
        <w:rPr>
          <w:color w:val="262626" w:themeColor="text1" w:themeTint="D9"/>
        </w:rPr>
      </w:pPr>
      <w:bookmarkStart w:id="43" w:name="_Project_Costs"/>
      <w:bookmarkStart w:id="44" w:name="_Toc68594162"/>
      <w:bookmarkEnd w:id="43"/>
      <w:r w:rsidRPr="003B1B98">
        <w:rPr>
          <w:color w:val="262626" w:themeColor="text1" w:themeTint="D9"/>
        </w:rPr>
        <w:lastRenderedPageBreak/>
        <w:t>Project Costs</w:t>
      </w:r>
      <w:bookmarkEnd w:id="44"/>
    </w:p>
    <w:p w14:paraId="48E83788" w14:textId="578F7C0C" w:rsidR="00DE0B4E" w:rsidRPr="003B1B98" w:rsidRDefault="00DE0B4E" w:rsidP="003B1B98">
      <w:pPr>
        <w:pStyle w:val="Heading3"/>
      </w:pPr>
      <w:bookmarkStart w:id="45" w:name="_Toc68593925"/>
      <w:bookmarkStart w:id="46" w:name="_Toc68594163"/>
      <w:r w:rsidRPr="003B1B98">
        <w:t>Artist Fees</w:t>
      </w:r>
      <w:bookmarkEnd w:id="45"/>
      <w:bookmarkEnd w:id="46"/>
    </w:p>
    <w:p w14:paraId="1C8B440E" w14:textId="557C8066" w:rsidR="00DE0B4E" w:rsidRPr="003B1B98" w:rsidRDefault="00DE0B4E" w:rsidP="00DE0B4E">
      <w:pPr>
        <w:pStyle w:val="BodyText"/>
        <w:rPr>
          <w:rFonts w:ascii="Arial" w:hAnsi="Arial" w:cs="Arial"/>
          <w:sz w:val="36"/>
          <w:szCs w:val="36"/>
        </w:rPr>
      </w:pPr>
      <w:r w:rsidRPr="003B1B98">
        <w:rPr>
          <w:rFonts w:ascii="Arial" w:hAnsi="Arial" w:cs="Arial"/>
          <w:sz w:val="36"/>
          <w:szCs w:val="36"/>
        </w:rPr>
        <w:t>We want to make sure that you’re paying yourself, and members of your project team properly. Your project should include fees to cover your/their time. Fees can be up to 100% of your project expenditure.</w:t>
      </w:r>
    </w:p>
    <w:p w14:paraId="17B30D5C" w14:textId="02C397A7"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We won’t fund applications where you aren’t paying yourself or your co-workers at all or are only paying a low or token fee. We’d like to see that you’ve referred to the industry standard rates relevant to your practice and at the very least expect you to pay the industry minimum. Where no industry minimum rates are available, you must pay the </w:t>
      </w:r>
      <w:hyperlink r:id="rId35" w:history="1">
        <w:r w:rsidRPr="003B1B98">
          <w:rPr>
            <w:rStyle w:val="Hyperlink"/>
            <w:rFonts w:ascii="Arial" w:hAnsi="Arial" w:cs="Arial"/>
            <w:sz w:val="36"/>
            <w:szCs w:val="36"/>
          </w:rPr>
          <w:t>National Living Wage</w:t>
        </w:r>
      </w:hyperlink>
      <w:r w:rsidRPr="003B1B98">
        <w:rPr>
          <w:rFonts w:ascii="Arial" w:hAnsi="Arial" w:cs="Arial"/>
          <w:sz w:val="36"/>
          <w:szCs w:val="36"/>
        </w:rPr>
        <w:t xml:space="preserve"> as an absolute minimum. </w:t>
      </w:r>
    </w:p>
    <w:p w14:paraId="620862DA" w14:textId="0CE2C95B"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Trade Unions and support organisationscan offer guidance on industry minimum rates of pay and fees. </w:t>
      </w: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85" w:type="dxa"/>
          <w:left w:w="85" w:type="dxa"/>
          <w:bottom w:w="85" w:type="dxa"/>
          <w:right w:w="85" w:type="dxa"/>
        </w:tblCellMar>
        <w:tblLook w:val="01E0" w:firstRow="1" w:lastRow="1" w:firstColumn="1" w:lastColumn="1" w:noHBand="0" w:noVBand="0"/>
      </w:tblPr>
      <w:tblGrid>
        <w:gridCol w:w="2288"/>
        <w:gridCol w:w="7229"/>
      </w:tblGrid>
      <w:tr w:rsidR="00BA0746" w:rsidRPr="003B1B98" w14:paraId="0F5BBBCE" w14:textId="77777777" w:rsidTr="00CE5FED">
        <w:trPr>
          <w:trHeight w:val="539"/>
        </w:trPr>
        <w:tc>
          <w:tcPr>
            <w:tcW w:w="2288" w:type="dxa"/>
            <w:shd w:val="clear" w:color="auto" w:fill="F2F2F2" w:themeFill="background1" w:themeFillShade="F2"/>
            <w:vAlign w:val="center"/>
          </w:tcPr>
          <w:p w14:paraId="6363A07A" w14:textId="77777777" w:rsidR="00BA0746" w:rsidRPr="003B1B98" w:rsidRDefault="00BA0746" w:rsidP="00CE5FED">
            <w:pPr>
              <w:pStyle w:val="TableParagraph"/>
              <w:rPr>
                <w:rFonts w:ascii="Arial" w:hAnsi="Arial" w:cs="Arial"/>
                <w:color w:val="006699"/>
                <w:sz w:val="36"/>
                <w:szCs w:val="36"/>
              </w:rPr>
            </w:pPr>
            <w:r w:rsidRPr="003B1B98">
              <w:rPr>
                <w:rFonts w:ascii="Arial" w:hAnsi="Arial" w:cs="Arial"/>
                <w:color w:val="006699"/>
                <w:sz w:val="36"/>
                <w:szCs w:val="36"/>
              </w:rPr>
              <w:t>Who/Link</w:t>
            </w:r>
          </w:p>
        </w:tc>
        <w:tc>
          <w:tcPr>
            <w:tcW w:w="7229" w:type="dxa"/>
            <w:shd w:val="clear" w:color="auto" w:fill="F2F2F2" w:themeFill="background1" w:themeFillShade="F2"/>
            <w:vAlign w:val="center"/>
          </w:tcPr>
          <w:p w14:paraId="001060BC" w14:textId="77777777" w:rsidR="00BA0746" w:rsidRPr="003B1B98" w:rsidRDefault="00BA0746" w:rsidP="00CE5FED">
            <w:pPr>
              <w:pStyle w:val="TableParagraph"/>
              <w:ind w:left="108"/>
              <w:rPr>
                <w:rFonts w:ascii="Arial" w:hAnsi="Arial" w:cs="Arial"/>
                <w:color w:val="006699"/>
                <w:sz w:val="36"/>
                <w:szCs w:val="36"/>
              </w:rPr>
            </w:pPr>
            <w:r w:rsidRPr="003B1B98">
              <w:rPr>
                <w:rFonts w:ascii="Arial" w:hAnsi="Arial" w:cs="Arial"/>
                <w:color w:val="006699"/>
                <w:sz w:val="36"/>
                <w:szCs w:val="36"/>
              </w:rPr>
              <w:t>For</w:t>
            </w:r>
          </w:p>
        </w:tc>
      </w:tr>
      <w:tr w:rsidR="00BA0746" w:rsidRPr="003B1B98" w14:paraId="7C3BF021" w14:textId="77777777" w:rsidTr="00CE5FED">
        <w:trPr>
          <w:trHeight w:val="45"/>
        </w:trPr>
        <w:tc>
          <w:tcPr>
            <w:tcW w:w="2288" w:type="dxa"/>
          </w:tcPr>
          <w:p w14:paraId="4D408775" w14:textId="77777777" w:rsidR="00BA0746" w:rsidRPr="003B1B98" w:rsidRDefault="00A00899" w:rsidP="0043627D">
            <w:pPr>
              <w:pStyle w:val="TableParagraph"/>
              <w:rPr>
                <w:rStyle w:val="Hyperlink"/>
                <w:rFonts w:ascii="Arial" w:hAnsi="Arial" w:cs="Arial"/>
                <w:sz w:val="36"/>
                <w:szCs w:val="36"/>
              </w:rPr>
            </w:pPr>
            <w:hyperlink r:id="rId36">
              <w:r w:rsidR="00BA0746" w:rsidRPr="003B1B98">
                <w:rPr>
                  <w:rStyle w:val="Hyperlink"/>
                  <w:rFonts w:ascii="Arial" w:hAnsi="Arial" w:cs="Arial"/>
                  <w:sz w:val="36"/>
                  <w:szCs w:val="36"/>
                </w:rPr>
                <w:t>a-n</w:t>
              </w:r>
            </w:hyperlink>
          </w:p>
        </w:tc>
        <w:tc>
          <w:tcPr>
            <w:tcW w:w="7229" w:type="dxa"/>
          </w:tcPr>
          <w:p w14:paraId="3F996EC9" w14:textId="77777777" w:rsidR="00BA0746" w:rsidRPr="003B1B98" w:rsidRDefault="00BA0746" w:rsidP="006A2E3F">
            <w:pPr>
              <w:pStyle w:val="TableParagraph"/>
              <w:ind w:left="108"/>
              <w:rPr>
                <w:rFonts w:ascii="Arial" w:hAnsi="Arial" w:cs="Arial"/>
                <w:sz w:val="36"/>
                <w:szCs w:val="36"/>
              </w:rPr>
            </w:pPr>
            <w:r w:rsidRPr="003B1B98">
              <w:rPr>
                <w:rFonts w:ascii="Arial" w:hAnsi="Arial" w:cs="Arial"/>
                <w:sz w:val="36"/>
                <w:szCs w:val="36"/>
              </w:rPr>
              <w:t>The Artists Information Company for visual artists</w:t>
            </w:r>
          </w:p>
        </w:tc>
      </w:tr>
      <w:tr w:rsidR="00BA0746" w:rsidRPr="003B1B98" w14:paraId="7D5CF936" w14:textId="77777777" w:rsidTr="00CE5FED">
        <w:trPr>
          <w:trHeight w:val="70"/>
        </w:trPr>
        <w:tc>
          <w:tcPr>
            <w:tcW w:w="2288" w:type="dxa"/>
          </w:tcPr>
          <w:p w14:paraId="22781D66" w14:textId="77777777" w:rsidR="00BA0746" w:rsidRPr="003B1B98" w:rsidRDefault="00A00899" w:rsidP="0043627D">
            <w:pPr>
              <w:pStyle w:val="TableParagraph"/>
              <w:spacing w:before="10"/>
              <w:rPr>
                <w:rStyle w:val="Hyperlink"/>
                <w:rFonts w:ascii="Arial" w:hAnsi="Arial" w:cs="Arial"/>
                <w:sz w:val="36"/>
                <w:szCs w:val="36"/>
              </w:rPr>
            </w:pPr>
            <w:hyperlink r:id="rId37" w:history="1">
              <w:r w:rsidR="00BA0746" w:rsidRPr="003B1B98">
                <w:rPr>
                  <w:rStyle w:val="Hyperlink"/>
                  <w:rFonts w:ascii="Arial" w:hAnsi="Arial" w:cs="Arial"/>
                  <w:sz w:val="36"/>
                  <w:szCs w:val="36"/>
                </w:rPr>
                <w:t>AOP</w:t>
              </w:r>
            </w:hyperlink>
            <w:r w:rsidR="00BA0746" w:rsidRPr="003B1B98">
              <w:rPr>
                <w:rStyle w:val="Hyperlink"/>
                <w:rFonts w:ascii="Arial" w:hAnsi="Arial" w:cs="Arial"/>
                <w:sz w:val="36"/>
                <w:szCs w:val="36"/>
              </w:rPr>
              <w:t xml:space="preserve"> </w:t>
            </w:r>
          </w:p>
        </w:tc>
        <w:tc>
          <w:tcPr>
            <w:tcW w:w="7229" w:type="dxa"/>
          </w:tcPr>
          <w:p w14:paraId="750C8BD2" w14:textId="77777777" w:rsidR="00BA0746" w:rsidRPr="003B1B98" w:rsidRDefault="00BA0746" w:rsidP="006A2E3F">
            <w:pPr>
              <w:pStyle w:val="TableParagraph"/>
              <w:spacing w:before="10" w:line="249" w:lineRule="auto"/>
              <w:ind w:left="108" w:right="221"/>
              <w:rPr>
                <w:rFonts w:ascii="Arial" w:hAnsi="Arial" w:cs="Arial"/>
                <w:sz w:val="36"/>
                <w:szCs w:val="36"/>
              </w:rPr>
            </w:pPr>
            <w:r w:rsidRPr="003B1B98">
              <w:rPr>
                <w:rFonts w:ascii="Arial" w:hAnsi="Arial" w:cs="Arial"/>
                <w:sz w:val="36"/>
                <w:szCs w:val="36"/>
              </w:rPr>
              <w:t>Association of Photography</w:t>
            </w:r>
          </w:p>
        </w:tc>
      </w:tr>
      <w:tr w:rsidR="00BA0746" w:rsidRPr="003B1B98" w14:paraId="779D6973" w14:textId="77777777" w:rsidTr="00CE5FED">
        <w:trPr>
          <w:trHeight w:val="544"/>
        </w:trPr>
        <w:tc>
          <w:tcPr>
            <w:tcW w:w="2288" w:type="dxa"/>
          </w:tcPr>
          <w:p w14:paraId="72D18B9E" w14:textId="77777777" w:rsidR="00BA0746" w:rsidRPr="003B1B98" w:rsidRDefault="00A00899" w:rsidP="0043627D">
            <w:pPr>
              <w:pStyle w:val="TableParagraph"/>
              <w:spacing w:before="10"/>
              <w:rPr>
                <w:rStyle w:val="Hyperlink"/>
                <w:rFonts w:ascii="Arial" w:hAnsi="Arial" w:cs="Arial"/>
                <w:sz w:val="36"/>
                <w:szCs w:val="36"/>
              </w:rPr>
            </w:pPr>
            <w:hyperlink r:id="rId38">
              <w:r w:rsidR="00BA0746" w:rsidRPr="003B1B98">
                <w:rPr>
                  <w:rStyle w:val="Hyperlink"/>
                  <w:rFonts w:ascii="Arial" w:hAnsi="Arial" w:cs="Arial"/>
                  <w:sz w:val="36"/>
                  <w:szCs w:val="36"/>
                </w:rPr>
                <w:t>BECTU</w:t>
              </w:r>
            </w:hyperlink>
          </w:p>
        </w:tc>
        <w:tc>
          <w:tcPr>
            <w:tcW w:w="7229" w:type="dxa"/>
          </w:tcPr>
          <w:p w14:paraId="6BE6281A" w14:textId="77777777" w:rsidR="00BA0746" w:rsidRPr="003B1B98" w:rsidRDefault="00BA0746" w:rsidP="006A2E3F">
            <w:pPr>
              <w:pStyle w:val="TableParagraph"/>
              <w:spacing w:before="10" w:line="249" w:lineRule="auto"/>
              <w:ind w:left="108" w:right="221"/>
              <w:rPr>
                <w:rFonts w:ascii="Arial" w:hAnsi="Arial" w:cs="Arial"/>
                <w:sz w:val="36"/>
                <w:szCs w:val="36"/>
              </w:rPr>
            </w:pPr>
            <w:r w:rsidRPr="003B1B98">
              <w:rPr>
                <w:rFonts w:ascii="Arial" w:hAnsi="Arial" w:cs="Arial"/>
                <w:sz w:val="36"/>
                <w:szCs w:val="36"/>
              </w:rPr>
              <w:t>The Broadcasting, Entertainment, Communications and Theatre Union for technical staff</w:t>
            </w:r>
          </w:p>
        </w:tc>
      </w:tr>
      <w:tr w:rsidR="00BA0746" w:rsidRPr="003B1B98" w14:paraId="0753CE54" w14:textId="77777777" w:rsidTr="00CE5FED">
        <w:trPr>
          <w:trHeight w:val="274"/>
        </w:trPr>
        <w:tc>
          <w:tcPr>
            <w:tcW w:w="2288" w:type="dxa"/>
          </w:tcPr>
          <w:p w14:paraId="6CE3524B" w14:textId="77777777" w:rsidR="00BA0746" w:rsidRPr="003B1B98" w:rsidRDefault="00A00899" w:rsidP="0043627D">
            <w:pPr>
              <w:pStyle w:val="TableParagraph"/>
              <w:rPr>
                <w:rStyle w:val="Hyperlink"/>
                <w:rFonts w:ascii="Arial" w:hAnsi="Arial" w:cs="Arial"/>
                <w:sz w:val="36"/>
                <w:szCs w:val="36"/>
              </w:rPr>
            </w:pPr>
            <w:hyperlink r:id="rId39">
              <w:r w:rsidR="00BA0746" w:rsidRPr="003B1B98">
                <w:rPr>
                  <w:rStyle w:val="Hyperlink"/>
                  <w:rFonts w:ascii="Arial" w:hAnsi="Arial" w:cs="Arial"/>
                  <w:sz w:val="36"/>
                  <w:szCs w:val="36"/>
                </w:rPr>
                <w:t>Equity</w:t>
              </w:r>
            </w:hyperlink>
          </w:p>
        </w:tc>
        <w:tc>
          <w:tcPr>
            <w:tcW w:w="7229" w:type="dxa"/>
          </w:tcPr>
          <w:p w14:paraId="67D8E847" w14:textId="77777777" w:rsidR="00BA0746" w:rsidRPr="003B1B98" w:rsidRDefault="00BA0746" w:rsidP="006A2E3F">
            <w:pPr>
              <w:pStyle w:val="TableParagraph"/>
              <w:ind w:left="108"/>
              <w:rPr>
                <w:rFonts w:ascii="Arial" w:hAnsi="Arial" w:cs="Arial"/>
                <w:sz w:val="36"/>
                <w:szCs w:val="36"/>
              </w:rPr>
            </w:pPr>
            <w:r w:rsidRPr="003B1B98">
              <w:rPr>
                <w:rFonts w:ascii="Arial" w:hAnsi="Arial" w:cs="Arial"/>
                <w:sz w:val="36"/>
                <w:szCs w:val="36"/>
              </w:rPr>
              <w:t>For actors, singers and dancers</w:t>
            </w:r>
          </w:p>
        </w:tc>
      </w:tr>
      <w:tr w:rsidR="00BA0746" w:rsidRPr="003B1B98" w14:paraId="6850FF48" w14:textId="77777777" w:rsidTr="00CE5FED">
        <w:trPr>
          <w:trHeight w:val="114"/>
        </w:trPr>
        <w:tc>
          <w:tcPr>
            <w:tcW w:w="2288" w:type="dxa"/>
          </w:tcPr>
          <w:p w14:paraId="351F1A86" w14:textId="7F95A864" w:rsidR="00BA0746" w:rsidRPr="003B1B98" w:rsidRDefault="00A00899" w:rsidP="0043627D">
            <w:pPr>
              <w:pStyle w:val="TableParagraph"/>
              <w:rPr>
                <w:rStyle w:val="Hyperlink"/>
                <w:rFonts w:ascii="Arial" w:hAnsi="Arial" w:cs="Arial"/>
                <w:sz w:val="36"/>
                <w:szCs w:val="36"/>
              </w:rPr>
            </w:pPr>
            <w:hyperlink r:id="rId40" w:history="1">
              <w:r w:rsidR="00BA0746" w:rsidRPr="003B1B98">
                <w:rPr>
                  <w:rStyle w:val="Hyperlink"/>
                  <w:rFonts w:ascii="Arial" w:hAnsi="Arial" w:cs="Arial"/>
                  <w:sz w:val="36"/>
                  <w:szCs w:val="36"/>
                </w:rPr>
                <w:t>ISM</w:t>
              </w:r>
            </w:hyperlink>
            <w:r w:rsidR="00BA0746" w:rsidRPr="003B1B98">
              <w:rPr>
                <w:rStyle w:val="Hyperlink"/>
                <w:rFonts w:ascii="Arial" w:hAnsi="Arial" w:cs="Arial"/>
                <w:sz w:val="36"/>
                <w:szCs w:val="36"/>
              </w:rPr>
              <w:t xml:space="preserve"> </w:t>
            </w:r>
          </w:p>
        </w:tc>
        <w:tc>
          <w:tcPr>
            <w:tcW w:w="7229" w:type="dxa"/>
          </w:tcPr>
          <w:p w14:paraId="05494E64" w14:textId="77777777" w:rsidR="00BA0746" w:rsidRPr="003B1B98" w:rsidRDefault="00BA0746" w:rsidP="006A2E3F">
            <w:pPr>
              <w:pStyle w:val="TableParagraph"/>
              <w:spacing w:line="249" w:lineRule="auto"/>
              <w:ind w:left="108" w:right="1341"/>
              <w:rPr>
                <w:rFonts w:ascii="Arial" w:hAnsi="Arial" w:cs="Arial"/>
                <w:sz w:val="36"/>
                <w:szCs w:val="36"/>
              </w:rPr>
            </w:pPr>
            <w:r w:rsidRPr="003B1B98">
              <w:rPr>
                <w:rFonts w:ascii="Arial" w:hAnsi="Arial" w:cs="Arial"/>
                <w:sz w:val="36"/>
                <w:szCs w:val="36"/>
              </w:rPr>
              <w:t xml:space="preserve">Incorporated Society of Musicians </w:t>
            </w:r>
          </w:p>
        </w:tc>
      </w:tr>
      <w:tr w:rsidR="00BA0746" w:rsidRPr="003B1B98" w14:paraId="7E2606FB" w14:textId="77777777" w:rsidTr="00CE5FED">
        <w:trPr>
          <w:trHeight w:val="228"/>
        </w:trPr>
        <w:tc>
          <w:tcPr>
            <w:tcW w:w="2288" w:type="dxa"/>
          </w:tcPr>
          <w:p w14:paraId="065E6CC3" w14:textId="2B6A056E" w:rsidR="00BA0746" w:rsidRPr="003B1B98" w:rsidRDefault="00A00899" w:rsidP="0043627D">
            <w:pPr>
              <w:pStyle w:val="TableParagraph"/>
              <w:rPr>
                <w:rStyle w:val="Hyperlink"/>
                <w:rFonts w:ascii="Arial" w:hAnsi="Arial" w:cs="Arial"/>
                <w:sz w:val="36"/>
                <w:szCs w:val="36"/>
              </w:rPr>
            </w:pPr>
            <w:hyperlink r:id="rId41" w:history="1">
              <w:r w:rsidR="00BA0746" w:rsidRPr="003B1B98">
                <w:rPr>
                  <w:rStyle w:val="Hyperlink"/>
                  <w:rFonts w:ascii="Arial" w:hAnsi="Arial" w:cs="Arial"/>
                  <w:sz w:val="36"/>
                  <w:szCs w:val="36"/>
                </w:rPr>
                <w:t>itc</w:t>
              </w:r>
            </w:hyperlink>
            <w:r w:rsidR="00BA0746" w:rsidRPr="003B1B98">
              <w:rPr>
                <w:rStyle w:val="Hyperlink"/>
                <w:rFonts w:ascii="Arial" w:hAnsi="Arial" w:cs="Arial"/>
                <w:sz w:val="36"/>
                <w:szCs w:val="36"/>
              </w:rPr>
              <w:t xml:space="preserve"> </w:t>
            </w:r>
          </w:p>
        </w:tc>
        <w:tc>
          <w:tcPr>
            <w:tcW w:w="7229" w:type="dxa"/>
          </w:tcPr>
          <w:p w14:paraId="6F7F3520" w14:textId="77777777" w:rsidR="00BA0746" w:rsidRPr="003B1B98" w:rsidRDefault="00BA0746" w:rsidP="00CE5FED">
            <w:pPr>
              <w:pStyle w:val="TableParagraph"/>
              <w:spacing w:line="249" w:lineRule="auto"/>
              <w:ind w:left="108" w:right="647"/>
              <w:rPr>
                <w:rFonts w:ascii="Arial" w:hAnsi="Arial" w:cs="Arial"/>
                <w:sz w:val="36"/>
                <w:szCs w:val="36"/>
              </w:rPr>
            </w:pPr>
            <w:r w:rsidRPr="003B1B98">
              <w:rPr>
                <w:rFonts w:ascii="Arial" w:hAnsi="Arial" w:cs="Arial"/>
                <w:sz w:val="36"/>
                <w:szCs w:val="36"/>
              </w:rPr>
              <w:t>Independent Theatre Council for theatre practitioners</w:t>
            </w:r>
          </w:p>
        </w:tc>
      </w:tr>
      <w:tr w:rsidR="00BA0746" w:rsidRPr="003B1B98" w14:paraId="76B5F5AF" w14:textId="77777777" w:rsidTr="00CE5FED">
        <w:trPr>
          <w:trHeight w:val="15"/>
        </w:trPr>
        <w:tc>
          <w:tcPr>
            <w:tcW w:w="2288" w:type="dxa"/>
          </w:tcPr>
          <w:p w14:paraId="13E6BCDA" w14:textId="77777777" w:rsidR="00BA0746" w:rsidRPr="003B1B98" w:rsidRDefault="00A00899" w:rsidP="0043627D">
            <w:pPr>
              <w:pStyle w:val="TableParagraph"/>
              <w:spacing w:before="10" w:line="249" w:lineRule="auto"/>
              <w:ind w:right="188"/>
              <w:rPr>
                <w:rStyle w:val="Hyperlink"/>
                <w:rFonts w:ascii="Arial" w:hAnsi="Arial" w:cs="Arial"/>
                <w:sz w:val="36"/>
                <w:szCs w:val="36"/>
              </w:rPr>
            </w:pPr>
            <w:hyperlink r:id="rId42">
              <w:r w:rsidR="00BA0746" w:rsidRPr="003B1B98">
                <w:rPr>
                  <w:rStyle w:val="Hyperlink"/>
                  <w:rFonts w:ascii="Arial" w:hAnsi="Arial" w:cs="Arial"/>
                  <w:sz w:val="36"/>
                  <w:szCs w:val="36"/>
                </w:rPr>
                <w:t>Musicians’</w:t>
              </w:r>
            </w:hyperlink>
            <w:r w:rsidR="00BA0746" w:rsidRPr="003B1B98">
              <w:rPr>
                <w:rStyle w:val="Hyperlink"/>
                <w:rFonts w:ascii="Arial" w:hAnsi="Arial" w:cs="Arial"/>
                <w:sz w:val="36"/>
                <w:szCs w:val="36"/>
              </w:rPr>
              <w:t xml:space="preserve"> </w:t>
            </w:r>
            <w:hyperlink r:id="rId43">
              <w:r w:rsidR="00BA0746" w:rsidRPr="003B1B98">
                <w:rPr>
                  <w:rStyle w:val="Hyperlink"/>
                  <w:rFonts w:ascii="Arial" w:hAnsi="Arial" w:cs="Arial"/>
                  <w:sz w:val="36"/>
                  <w:szCs w:val="36"/>
                </w:rPr>
                <w:t>Union</w:t>
              </w:r>
            </w:hyperlink>
          </w:p>
        </w:tc>
        <w:tc>
          <w:tcPr>
            <w:tcW w:w="7229" w:type="dxa"/>
          </w:tcPr>
          <w:p w14:paraId="15E7BFCE" w14:textId="77777777" w:rsidR="00BA0746" w:rsidRPr="003B1B98" w:rsidRDefault="00BA0746" w:rsidP="006A2E3F">
            <w:pPr>
              <w:pStyle w:val="TableParagraph"/>
              <w:spacing w:before="10"/>
              <w:ind w:left="108"/>
              <w:rPr>
                <w:rFonts w:ascii="Arial" w:hAnsi="Arial" w:cs="Arial"/>
                <w:sz w:val="36"/>
                <w:szCs w:val="36"/>
              </w:rPr>
            </w:pPr>
            <w:r w:rsidRPr="003B1B98">
              <w:rPr>
                <w:rFonts w:ascii="Arial" w:hAnsi="Arial" w:cs="Arial"/>
                <w:sz w:val="36"/>
                <w:szCs w:val="36"/>
              </w:rPr>
              <w:lastRenderedPageBreak/>
              <w:t>Musicians’ Union for musicians</w:t>
            </w:r>
          </w:p>
        </w:tc>
      </w:tr>
      <w:tr w:rsidR="00BA0746" w:rsidRPr="003B1B98" w14:paraId="50D1F70C" w14:textId="77777777" w:rsidTr="00CE5FED">
        <w:trPr>
          <w:trHeight w:val="151"/>
        </w:trPr>
        <w:tc>
          <w:tcPr>
            <w:tcW w:w="2288" w:type="dxa"/>
          </w:tcPr>
          <w:p w14:paraId="3D9F2F17" w14:textId="77777777" w:rsidR="00BA0746" w:rsidRPr="003B1B98" w:rsidRDefault="00A00899" w:rsidP="0043627D">
            <w:pPr>
              <w:pStyle w:val="TableParagraph"/>
              <w:spacing w:before="10" w:line="249" w:lineRule="auto"/>
              <w:ind w:right="188"/>
              <w:rPr>
                <w:rStyle w:val="Hyperlink"/>
                <w:rFonts w:ascii="Arial" w:hAnsi="Arial" w:cs="Arial"/>
                <w:sz w:val="36"/>
                <w:szCs w:val="36"/>
              </w:rPr>
            </w:pPr>
            <w:hyperlink r:id="rId44" w:history="1">
              <w:r w:rsidR="00BA0746" w:rsidRPr="003B1B98">
                <w:rPr>
                  <w:rStyle w:val="Hyperlink"/>
                  <w:rFonts w:ascii="Arial" w:hAnsi="Arial" w:cs="Arial"/>
                  <w:sz w:val="36"/>
                  <w:szCs w:val="36"/>
                </w:rPr>
                <w:t>WGGB</w:t>
              </w:r>
            </w:hyperlink>
            <w:r w:rsidR="00BA0746" w:rsidRPr="003B1B98">
              <w:rPr>
                <w:rStyle w:val="Hyperlink"/>
                <w:rFonts w:ascii="Arial" w:hAnsi="Arial" w:cs="Arial"/>
                <w:sz w:val="36"/>
                <w:szCs w:val="36"/>
              </w:rPr>
              <w:t xml:space="preserve"> </w:t>
            </w:r>
          </w:p>
        </w:tc>
        <w:tc>
          <w:tcPr>
            <w:tcW w:w="7229" w:type="dxa"/>
          </w:tcPr>
          <w:p w14:paraId="1EDE4A38" w14:textId="77777777" w:rsidR="00BA0746" w:rsidRPr="003B1B98" w:rsidRDefault="00BA0746" w:rsidP="006A2E3F">
            <w:pPr>
              <w:pStyle w:val="TableParagraph"/>
              <w:spacing w:before="10"/>
              <w:ind w:left="108"/>
              <w:rPr>
                <w:rFonts w:ascii="Arial" w:hAnsi="Arial" w:cs="Arial"/>
                <w:sz w:val="36"/>
                <w:szCs w:val="36"/>
              </w:rPr>
            </w:pPr>
            <w:r w:rsidRPr="003B1B98">
              <w:rPr>
                <w:rFonts w:ascii="Arial" w:hAnsi="Arial" w:cs="Arial"/>
                <w:sz w:val="36"/>
                <w:szCs w:val="36"/>
              </w:rPr>
              <w:t>The Writers’ Guild of Great Britain</w:t>
            </w:r>
          </w:p>
        </w:tc>
      </w:tr>
      <w:tr w:rsidR="00BA0746" w:rsidRPr="003B1B98" w14:paraId="3B819533" w14:textId="77777777" w:rsidTr="00CE5FED">
        <w:trPr>
          <w:trHeight w:val="86"/>
        </w:trPr>
        <w:tc>
          <w:tcPr>
            <w:tcW w:w="2288" w:type="dxa"/>
          </w:tcPr>
          <w:p w14:paraId="21FF63C0" w14:textId="77777777" w:rsidR="00BA0746" w:rsidRPr="003B1B98" w:rsidRDefault="00A00899" w:rsidP="0043627D">
            <w:pPr>
              <w:pStyle w:val="TableParagraph"/>
              <w:rPr>
                <w:rStyle w:val="Hyperlink"/>
                <w:rFonts w:ascii="Arial" w:hAnsi="Arial" w:cs="Arial"/>
                <w:sz w:val="36"/>
                <w:szCs w:val="36"/>
              </w:rPr>
            </w:pPr>
            <w:hyperlink r:id="rId45">
              <w:r w:rsidR="00BA0746" w:rsidRPr="003B1B98">
                <w:rPr>
                  <w:rStyle w:val="Hyperlink"/>
                  <w:rFonts w:ascii="Arial" w:hAnsi="Arial" w:cs="Arial"/>
                  <w:sz w:val="36"/>
                  <w:szCs w:val="36"/>
                </w:rPr>
                <w:t>UK Theatre</w:t>
              </w:r>
            </w:hyperlink>
          </w:p>
        </w:tc>
        <w:tc>
          <w:tcPr>
            <w:tcW w:w="7229" w:type="dxa"/>
          </w:tcPr>
          <w:p w14:paraId="5DA26ECD" w14:textId="77777777" w:rsidR="00BA0746" w:rsidRPr="003B1B98" w:rsidRDefault="00BA0746" w:rsidP="006A2E3F">
            <w:pPr>
              <w:pStyle w:val="TableParagraph"/>
              <w:ind w:left="108"/>
              <w:rPr>
                <w:rFonts w:ascii="Arial" w:hAnsi="Arial" w:cs="Arial"/>
                <w:sz w:val="36"/>
                <w:szCs w:val="36"/>
              </w:rPr>
            </w:pPr>
            <w:r w:rsidRPr="003B1B98">
              <w:rPr>
                <w:rFonts w:ascii="Arial" w:hAnsi="Arial" w:cs="Arial"/>
                <w:sz w:val="36"/>
                <w:szCs w:val="36"/>
              </w:rPr>
              <w:t>For theatre staff and musicians</w:t>
            </w:r>
          </w:p>
        </w:tc>
      </w:tr>
    </w:tbl>
    <w:p w14:paraId="7399AA4A" w14:textId="77777777" w:rsidR="00DE0B4E" w:rsidRPr="003B1B98" w:rsidRDefault="00DE0B4E" w:rsidP="007B2984">
      <w:pPr>
        <w:pStyle w:val="BodyText"/>
        <w:spacing w:before="240"/>
        <w:rPr>
          <w:rFonts w:ascii="Arial" w:hAnsi="Arial" w:cs="Arial"/>
          <w:sz w:val="36"/>
          <w:szCs w:val="36"/>
        </w:rPr>
      </w:pPr>
      <w:r w:rsidRPr="003B1B98">
        <w:rPr>
          <w:rFonts w:ascii="Arial" w:hAnsi="Arial" w:cs="Arial"/>
          <w:sz w:val="36"/>
          <w:szCs w:val="36"/>
        </w:rPr>
        <w:t>Please note:</w:t>
      </w:r>
    </w:p>
    <w:p w14:paraId="6926CAB2"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Any fees over £5,000 need to be advertised and recruited through open selection unless there is a clear rationale for not doing this, which will need to be explained in your application. </w:t>
      </w:r>
    </w:p>
    <w:p w14:paraId="403274D1" w14:textId="77777777" w:rsidR="007B2984" w:rsidRPr="003B1B98" w:rsidRDefault="007B2984">
      <w:pPr>
        <w:spacing w:before="0" w:after="160" w:line="259" w:lineRule="auto"/>
        <w:rPr>
          <w:rFonts w:ascii="Arial" w:hAnsi="Arial" w:cs="Arial"/>
          <w:color w:val="404040" w:themeColor="text1" w:themeTint="BF"/>
          <w:sz w:val="36"/>
          <w:szCs w:val="36"/>
        </w:rPr>
      </w:pPr>
      <w:r w:rsidRPr="003B1B98">
        <w:rPr>
          <w:rFonts w:ascii="Arial" w:hAnsi="Arial" w:cs="Arial"/>
          <w:sz w:val="36"/>
          <w:szCs w:val="36"/>
        </w:rPr>
        <w:br w:type="page"/>
      </w:r>
    </w:p>
    <w:p w14:paraId="4437B203" w14:textId="6F546781" w:rsidR="00DE0B4E" w:rsidRPr="003B1B98" w:rsidRDefault="00DE0B4E" w:rsidP="003B1B98">
      <w:pPr>
        <w:pStyle w:val="Heading2"/>
        <w:rPr>
          <w:color w:val="262626" w:themeColor="text1" w:themeTint="D9"/>
        </w:rPr>
      </w:pPr>
      <w:bookmarkStart w:id="47" w:name="_Toc68594164"/>
      <w:r w:rsidRPr="003B1B98">
        <w:rPr>
          <w:color w:val="262626" w:themeColor="text1" w:themeTint="D9"/>
        </w:rPr>
        <w:lastRenderedPageBreak/>
        <w:t>Costs we can’t support</w:t>
      </w:r>
      <w:bookmarkEnd w:id="47"/>
    </w:p>
    <w:p w14:paraId="27B4EBFE"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There are some costs that we can’t support:</w:t>
      </w:r>
    </w:p>
    <w:p w14:paraId="1AA1BFB5" w14:textId="4E5B73E9" w:rsidR="00DE0B4E" w:rsidRPr="003B1B98" w:rsidRDefault="00DE0B4E" w:rsidP="007B2984">
      <w:pPr>
        <w:pStyle w:val="ListBullet"/>
        <w:rPr>
          <w:rFonts w:ascii="Arial" w:hAnsi="Arial" w:cs="Arial"/>
          <w:sz w:val="36"/>
          <w:szCs w:val="36"/>
        </w:rPr>
      </w:pPr>
      <w:r w:rsidRPr="003B1B98">
        <w:rPr>
          <w:rFonts w:ascii="Arial" w:hAnsi="Arial" w:cs="Arial"/>
          <w:sz w:val="36"/>
          <w:szCs w:val="36"/>
        </w:rPr>
        <w:t>activities that are not related to the arts</w:t>
      </w:r>
    </w:p>
    <w:p w14:paraId="3770D521" w14:textId="6C2E6439" w:rsidR="00DE0B4E" w:rsidRPr="003B1B98" w:rsidRDefault="00DE0B4E" w:rsidP="007B2984">
      <w:pPr>
        <w:pStyle w:val="ListBullet"/>
        <w:rPr>
          <w:rFonts w:ascii="Arial" w:hAnsi="Arial" w:cs="Arial"/>
          <w:sz w:val="36"/>
          <w:szCs w:val="36"/>
        </w:rPr>
      </w:pPr>
      <w:r w:rsidRPr="003B1B98">
        <w:rPr>
          <w:rFonts w:ascii="Arial" w:hAnsi="Arial" w:cs="Arial"/>
          <w:sz w:val="36"/>
          <w:szCs w:val="36"/>
        </w:rPr>
        <w:t>accountancy, audit, legal and bank fees or charges</w:t>
      </w:r>
    </w:p>
    <w:p w14:paraId="54F0EEF0" w14:textId="6BF3F989" w:rsidR="00DE0B4E" w:rsidRPr="003B1B98" w:rsidRDefault="00DE0B4E" w:rsidP="007B2984">
      <w:pPr>
        <w:pStyle w:val="ListBullet"/>
        <w:rPr>
          <w:rFonts w:ascii="Arial" w:hAnsi="Arial" w:cs="Arial"/>
          <w:sz w:val="36"/>
          <w:szCs w:val="36"/>
        </w:rPr>
      </w:pPr>
      <w:r w:rsidRPr="003B1B98">
        <w:rPr>
          <w:rFonts w:ascii="Arial" w:hAnsi="Arial" w:cs="Arial"/>
          <w:sz w:val="36"/>
          <w:szCs w:val="36"/>
        </w:rPr>
        <w:t>ongoing overheads, for example rent and utility costs</w:t>
      </w:r>
    </w:p>
    <w:p w14:paraId="5CF8B17D" w14:textId="17FBD7B9" w:rsidR="00DE0B4E" w:rsidRPr="003B1B98" w:rsidRDefault="00DE0B4E" w:rsidP="007B2984">
      <w:pPr>
        <w:pStyle w:val="ListBullet"/>
        <w:rPr>
          <w:rFonts w:ascii="Arial" w:hAnsi="Arial" w:cs="Arial"/>
          <w:sz w:val="36"/>
          <w:szCs w:val="36"/>
        </w:rPr>
      </w:pPr>
      <w:r w:rsidRPr="003B1B98">
        <w:rPr>
          <w:rFonts w:ascii="Arial" w:hAnsi="Arial" w:cs="Arial"/>
          <w:sz w:val="36"/>
          <w:szCs w:val="36"/>
        </w:rPr>
        <w:t>fees you’re charged for advice on and/or help with completing your application</w:t>
      </w:r>
    </w:p>
    <w:p w14:paraId="539409C2" w14:textId="2571A972" w:rsidR="00DE0B4E" w:rsidRPr="003B1B98" w:rsidRDefault="00DE0B4E" w:rsidP="007B2984">
      <w:pPr>
        <w:pStyle w:val="ListBullet"/>
        <w:rPr>
          <w:rFonts w:ascii="Arial" w:hAnsi="Arial" w:cs="Arial"/>
          <w:sz w:val="36"/>
          <w:szCs w:val="36"/>
        </w:rPr>
      </w:pPr>
      <w:r w:rsidRPr="003B1B98">
        <w:rPr>
          <w:rFonts w:ascii="Arial" w:hAnsi="Arial" w:cs="Arial"/>
          <w:sz w:val="36"/>
          <w:szCs w:val="36"/>
        </w:rPr>
        <w:t>fundraising activity</w:t>
      </w:r>
    </w:p>
    <w:p w14:paraId="56272079" w14:textId="49BB9E17" w:rsidR="00DE0B4E" w:rsidRPr="003B1B98" w:rsidRDefault="00DE0B4E" w:rsidP="007B2984">
      <w:pPr>
        <w:pStyle w:val="ListBullet"/>
        <w:rPr>
          <w:rFonts w:ascii="Arial" w:hAnsi="Arial" w:cs="Arial"/>
          <w:sz w:val="36"/>
          <w:szCs w:val="36"/>
        </w:rPr>
      </w:pPr>
      <w:r w:rsidRPr="003B1B98">
        <w:rPr>
          <w:rFonts w:ascii="Arial" w:hAnsi="Arial" w:cs="Arial"/>
          <w:sz w:val="36"/>
          <w:szCs w:val="36"/>
        </w:rPr>
        <w:t>launch costs</w:t>
      </w:r>
    </w:p>
    <w:p w14:paraId="7662AEA4" w14:textId="285EF5C1" w:rsidR="00DE0B4E" w:rsidRPr="003B1B98" w:rsidRDefault="00DE0B4E" w:rsidP="007B2984">
      <w:pPr>
        <w:pStyle w:val="ListBullet"/>
        <w:rPr>
          <w:rFonts w:ascii="Arial" w:hAnsi="Arial" w:cs="Arial"/>
          <w:sz w:val="36"/>
          <w:szCs w:val="36"/>
        </w:rPr>
      </w:pPr>
      <w:r w:rsidRPr="003B1B98">
        <w:rPr>
          <w:rFonts w:ascii="Arial" w:hAnsi="Arial" w:cs="Arial"/>
          <w:sz w:val="36"/>
          <w:szCs w:val="36"/>
        </w:rPr>
        <w:t>prizes, merchandise, gifts, flowers, fireworks and other pyrotechnics, competitive events and purely promotional events</w:t>
      </w:r>
    </w:p>
    <w:p w14:paraId="28FEAD26" w14:textId="45252F26" w:rsidR="00DE0B4E" w:rsidRPr="003B1B98" w:rsidRDefault="00DE0B4E" w:rsidP="007B2984">
      <w:pPr>
        <w:pStyle w:val="ListBullet"/>
        <w:rPr>
          <w:rFonts w:ascii="Arial" w:hAnsi="Arial" w:cs="Arial"/>
          <w:sz w:val="36"/>
          <w:szCs w:val="36"/>
        </w:rPr>
      </w:pPr>
      <w:r w:rsidRPr="003B1B98">
        <w:rPr>
          <w:rFonts w:ascii="Arial" w:hAnsi="Arial" w:cs="Arial"/>
          <w:sz w:val="36"/>
          <w:szCs w:val="36"/>
        </w:rPr>
        <w:t>retrospective costs. By this we mean activity that has already taken place, or any costs that you have paid or agreed to pay (by signing a contract or placing an order for example), before we have made a decision on your application and you have accepted our offer of grant. Advertising or promoting your project before this point is done so at your own risk. We can’t fund projects where tickets are already on sale.</w:t>
      </w:r>
    </w:p>
    <w:p w14:paraId="797DC7C2" w14:textId="00889032" w:rsidR="00DE0B4E" w:rsidRPr="003B1B98" w:rsidRDefault="00DE0B4E" w:rsidP="007B2984">
      <w:pPr>
        <w:pStyle w:val="ListBullet"/>
        <w:rPr>
          <w:rFonts w:ascii="Arial" w:hAnsi="Arial" w:cs="Arial"/>
          <w:sz w:val="36"/>
          <w:szCs w:val="36"/>
        </w:rPr>
      </w:pPr>
      <w:r w:rsidRPr="003B1B98">
        <w:rPr>
          <w:rFonts w:ascii="Arial" w:hAnsi="Arial" w:cs="Arial"/>
          <w:sz w:val="36"/>
          <w:szCs w:val="36"/>
        </w:rPr>
        <w:t>full or part-time undergraduate or postgraduate courses in further or higher education institutions. We also can’t support individual tuition, lessons or vocational training.</w:t>
      </w:r>
    </w:p>
    <w:p w14:paraId="6F605E32" w14:textId="1D2DAF0F" w:rsidR="00DE0B4E" w:rsidRPr="003B1B98" w:rsidRDefault="00DE0B4E" w:rsidP="007B2984">
      <w:pPr>
        <w:pStyle w:val="ListBullet"/>
        <w:rPr>
          <w:rFonts w:ascii="Arial" w:hAnsi="Arial" w:cs="Arial"/>
          <w:sz w:val="36"/>
          <w:szCs w:val="36"/>
        </w:rPr>
      </w:pPr>
      <w:r w:rsidRPr="003B1B98">
        <w:rPr>
          <w:rFonts w:ascii="Arial" w:hAnsi="Arial" w:cs="Arial"/>
          <w:sz w:val="36"/>
          <w:szCs w:val="36"/>
        </w:rPr>
        <w:t>Projects with schools during school curriculum time</w:t>
      </w:r>
    </w:p>
    <w:p w14:paraId="350BAA96" w14:textId="481870A6" w:rsidR="00DE0B4E" w:rsidRPr="003B1B98" w:rsidRDefault="00DE0B4E" w:rsidP="00DE0B4E">
      <w:pPr>
        <w:pStyle w:val="BodyText"/>
        <w:rPr>
          <w:rFonts w:ascii="Arial" w:hAnsi="Arial" w:cs="Arial"/>
          <w:sz w:val="36"/>
          <w:szCs w:val="36"/>
        </w:rPr>
      </w:pPr>
      <w:r w:rsidRPr="003B1B98">
        <w:rPr>
          <w:rFonts w:ascii="Arial" w:hAnsi="Arial" w:cs="Arial"/>
          <w:sz w:val="36"/>
          <w:szCs w:val="36"/>
        </w:rPr>
        <w:t>We’re normally not able to support catering costs</w:t>
      </w:r>
      <w:r w:rsidR="00CB379B" w:rsidRPr="003B1B98">
        <w:rPr>
          <w:rFonts w:ascii="Arial" w:hAnsi="Arial" w:cs="Arial"/>
          <w:sz w:val="36"/>
          <w:szCs w:val="36"/>
        </w:rPr>
        <w:t xml:space="preserve">. </w:t>
      </w:r>
      <w:r w:rsidRPr="003B1B98">
        <w:rPr>
          <w:rFonts w:ascii="Arial" w:hAnsi="Arial" w:cs="Arial"/>
          <w:sz w:val="36"/>
          <w:szCs w:val="36"/>
        </w:rPr>
        <w:t xml:space="preserve">However, where there’s a clear rationale as part of participatory activity (for example, projects which involve children and </w:t>
      </w:r>
      <w:r w:rsidRPr="003B1B98">
        <w:rPr>
          <w:rFonts w:ascii="Arial" w:hAnsi="Arial" w:cs="Arial"/>
          <w:sz w:val="36"/>
          <w:szCs w:val="36"/>
        </w:rPr>
        <w:lastRenderedPageBreak/>
        <w:t>young people – where attendance would be negatively impacted if this wasn’t included within the budget – or those where the sharing of food is an integral part of the cultural experience). In these cases, we’ll be able to support reasonable costs for meals and refreshments.</w:t>
      </w:r>
    </w:p>
    <w:p w14:paraId="1B9C02C7" w14:textId="7A89CBA5" w:rsidR="00DE0B4E" w:rsidRPr="003B1B98" w:rsidRDefault="00DE0B4E" w:rsidP="00DE0B4E">
      <w:pPr>
        <w:pStyle w:val="BodyText"/>
        <w:rPr>
          <w:rFonts w:ascii="Arial" w:hAnsi="Arial" w:cs="Arial"/>
          <w:sz w:val="36"/>
          <w:szCs w:val="36"/>
        </w:rPr>
      </w:pPr>
      <w:r w:rsidRPr="003B1B98">
        <w:rPr>
          <w:rFonts w:ascii="Arial" w:hAnsi="Arial" w:cs="Arial"/>
          <w:sz w:val="36"/>
          <w:szCs w:val="36"/>
        </w:rPr>
        <w:t>We can support reasonable childcare costs where this is necessary to allow individual freelancers to take part in the project</w:t>
      </w:r>
      <w:r w:rsidR="00CB379B" w:rsidRPr="003B1B98">
        <w:rPr>
          <w:rFonts w:ascii="Arial" w:hAnsi="Arial" w:cs="Arial"/>
          <w:sz w:val="36"/>
          <w:szCs w:val="36"/>
        </w:rPr>
        <w:t xml:space="preserve">. </w:t>
      </w:r>
      <w:r w:rsidRPr="003B1B98">
        <w:rPr>
          <w:rFonts w:ascii="Arial" w:hAnsi="Arial" w:cs="Arial"/>
          <w:sz w:val="36"/>
          <w:szCs w:val="36"/>
        </w:rPr>
        <w:t>This will apply particularly where participants are unlikely to be able to afford attendance without this support – or for activity which enables the involvement of people from underrepresented groups</w:t>
      </w:r>
      <w:r w:rsidR="00CB379B" w:rsidRPr="003B1B98">
        <w:rPr>
          <w:rFonts w:ascii="Arial" w:hAnsi="Arial" w:cs="Arial"/>
          <w:sz w:val="36"/>
          <w:szCs w:val="36"/>
        </w:rPr>
        <w:t xml:space="preserve">. </w:t>
      </w:r>
      <w:r w:rsidRPr="003B1B98">
        <w:rPr>
          <w:rFonts w:ascii="Arial" w:hAnsi="Arial" w:cs="Arial"/>
          <w:sz w:val="36"/>
          <w:szCs w:val="36"/>
        </w:rPr>
        <w:t>You’ll need to explain why this support is required</w:t>
      </w:r>
      <w:r w:rsidR="00CB379B" w:rsidRPr="003B1B98">
        <w:rPr>
          <w:rFonts w:ascii="Arial" w:hAnsi="Arial" w:cs="Arial"/>
          <w:sz w:val="36"/>
          <w:szCs w:val="36"/>
        </w:rPr>
        <w:t xml:space="preserve">. </w:t>
      </w:r>
      <w:r w:rsidRPr="003B1B98">
        <w:rPr>
          <w:rFonts w:ascii="Arial" w:hAnsi="Arial" w:cs="Arial"/>
          <w:sz w:val="36"/>
          <w:szCs w:val="36"/>
        </w:rPr>
        <w:t>Childcare costs should be included within the expenditure section of the budget attachment to your application</w:t>
      </w:r>
      <w:r w:rsidR="00CB379B" w:rsidRPr="003B1B98">
        <w:rPr>
          <w:rFonts w:ascii="Arial" w:hAnsi="Arial" w:cs="Arial"/>
          <w:sz w:val="36"/>
          <w:szCs w:val="36"/>
        </w:rPr>
        <w:t xml:space="preserve"> </w:t>
      </w:r>
    </w:p>
    <w:p w14:paraId="68CD6418" w14:textId="77777777" w:rsidR="007B2984" w:rsidRPr="003B1B98" w:rsidRDefault="007B2984">
      <w:pPr>
        <w:spacing w:before="0" w:after="160" w:line="259" w:lineRule="auto"/>
        <w:rPr>
          <w:rFonts w:ascii="Arial" w:hAnsi="Arial" w:cs="Arial"/>
          <w:color w:val="404040" w:themeColor="text1" w:themeTint="BF"/>
          <w:sz w:val="36"/>
          <w:szCs w:val="36"/>
        </w:rPr>
      </w:pPr>
      <w:r w:rsidRPr="003B1B98">
        <w:rPr>
          <w:rFonts w:ascii="Arial" w:hAnsi="Arial" w:cs="Arial"/>
          <w:sz w:val="36"/>
          <w:szCs w:val="36"/>
        </w:rPr>
        <w:br w:type="page"/>
      </w:r>
    </w:p>
    <w:p w14:paraId="247FE127" w14:textId="4154F1E2" w:rsidR="00DE0B4E" w:rsidRPr="003B1B98" w:rsidRDefault="00DE0B4E" w:rsidP="003B1B98">
      <w:pPr>
        <w:pStyle w:val="Heading2"/>
        <w:rPr>
          <w:color w:val="262626" w:themeColor="text1" w:themeTint="D9"/>
        </w:rPr>
      </w:pPr>
      <w:bookmarkStart w:id="48" w:name="_Bank_accounts"/>
      <w:bookmarkStart w:id="49" w:name="_Toc68594165"/>
      <w:bookmarkEnd w:id="48"/>
      <w:r w:rsidRPr="003B1B98">
        <w:rPr>
          <w:color w:val="262626" w:themeColor="text1" w:themeTint="D9"/>
        </w:rPr>
        <w:lastRenderedPageBreak/>
        <w:t>Bank accounts</w:t>
      </w:r>
      <w:bookmarkEnd w:id="49"/>
      <w:r w:rsidRPr="003B1B98">
        <w:rPr>
          <w:color w:val="262626" w:themeColor="text1" w:themeTint="D9"/>
        </w:rPr>
        <w:t xml:space="preserve"> </w:t>
      </w:r>
    </w:p>
    <w:p w14:paraId="58ED4E56"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We’ll need to make some financial checks, so we’ll ask you to provide some evidence of your bank account. We can’t award funds to you without this information.</w:t>
      </w:r>
    </w:p>
    <w:p w14:paraId="22E329C9"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Your nominated bank account must fully satisfy the conditions stated within our online guidance:</w:t>
      </w:r>
    </w:p>
    <w:p w14:paraId="7FC6D71D" w14:textId="03ECE737"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Organisations </w:t>
      </w:r>
      <w:hyperlink r:id="rId46" w:history="1">
        <w:r w:rsidRPr="003B1B98">
          <w:rPr>
            <w:rStyle w:val="Hyperlink"/>
            <w:rFonts w:ascii="Arial" w:hAnsi="Arial" w:cs="Arial"/>
            <w:sz w:val="36"/>
            <w:szCs w:val="36"/>
          </w:rPr>
          <w:t>here</w:t>
        </w:r>
      </w:hyperlink>
      <w:r w:rsidRPr="003B1B98">
        <w:rPr>
          <w:rFonts w:ascii="Arial" w:hAnsi="Arial" w:cs="Arial"/>
          <w:sz w:val="36"/>
          <w:szCs w:val="36"/>
        </w:rPr>
        <w:t xml:space="preserve"> </w:t>
      </w:r>
    </w:p>
    <w:p w14:paraId="0A375E3D" w14:textId="66FD46AE"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Individuals </w:t>
      </w:r>
      <w:hyperlink r:id="rId47" w:history="1">
        <w:r w:rsidRPr="003B1B98">
          <w:rPr>
            <w:rStyle w:val="Hyperlink"/>
            <w:rFonts w:ascii="Arial" w:hAnsi="Arial" w:cs="Arial"/>
            <w:sz w:val="36"/>
            <w:szCs w:val="36"/>
          </w:rPr>
          <w:t>here</w:t>
        </w:r>
        <w:r w:rsidR="00CB379B" w:rsidRPr="003B1B98">
          <w:rPr>
            <w:rStyle w:val="Hyperlink"/>
            <w:rFonts w:ascii="Arial" w:hAnsi="Arial" w:cs="Arial"/>
            <w:sz w:val="36"/>
            <w:szCs w:val="36"/>
          </w:rPr>
          <w:t xml:space="preserve"> </w:t>
        </w:r>
      </w:hyperlink>
    </w:p>
    <w:p w14:paraId="0926F074" w14:textId="77777777" w:rsidR="00DE0B4E" w:rsidRPr="003B1B98" w:rsidRDefault="00DE0B4E" w:rsidP="00DE0B4E">
      <w:pPr>
        <w:pStyle w:val="BodyText"/>
        <w:rPr>
          <w:rFonts w:ascii="Arial" w:hAnsi="Arial" w:cs="Arial"/>
          <w:sz w:val="36"/>
          <w:szCs w:val="36"/>
        </w:rPr>
      </w:pPr>
    </w:p>
    <w:p w14:paraId="35E33EA6" w14:textId="77777777" w:rsidR="00DE0B4E" w:rsidRPr="003B1B98" w:rsidRDefault="00DE0B4E" w:rsidP="00DE0B4E">
      <w:pPr>
        <w:pStyle w:val="BodyText"/>
        <w:rPr>
          <w:rFonts w:ascii="Arial" w:hAnsi="Arial" w:cs="Arial"/>
          <w:sz w:val="36"/>
          <w:szCs w:val="36"/>
        </w:rPr>
      </w:pPr>
    </w:p>
    <w:p w14:paraId="69E73C18" w14:textId="77777777" w:rsidR="00DE0B4E" w:rsidRPr="003B1B98" w:rsidRDefault="00DE0B4E" w:rsidP="00DE0B4E">
      <w:pPr>
        <w:pStyle w:val="BodyText"/>
        <w:rPr>
          <w:rFonts w:ascii="Arial" w:hAnsi="Arial" w:cs="Arial"/>
          <w:sz w:val="36"/>
          <w:szCs w:val="36"/>
        </w:rPr>
      </w:pPr>
    </w:p>
    <w:p w14:paraId="66F96418" w14:textId="77777777" w:rsidR="00DE0B4E" w:rsidRPr="003B1B98" w:rsidRDefault="00DE0B4E" w:rsidP="00DE0B4E">
      <w:pPr>
        <w:pStyle w:val="BodyText"/>
        <w:rPr>
          <w:rFonts w:ascii="Arial" w:hAnsi="Arial" w:cs="Arial"/>
          <w:sz w:val="36"/>
          <w:szCs w:val="36"/>
        </w:rPr>
      </w:pPr>
    </w:p>
    <w:p w14:paraId="0881E4D5" w14:textId="77777777" w:rsidR="00DE0B4E" w:rsidRPr="003B1B98" w:rsidRDefault="00DE0B4E" w:rsidP="00DE0B4E">
      <w:pPr>
        <w:pStyle w:val="BodyText"/>
        <w:rPr>
          <w:rFonts w:ascii="Arial" w:hAnsi="Arial" w:cs="Arial"/>
          <w:sz w:val="36"/>
          <w:szCs w:val="36"/>
        </w:rPr>
      </w:pPr>
    </w:p>
    <w:p w14:paraId="7A34795F" w14:textId="77777777" w:rsidR="00DE0B4E" w:rsidRPr="003B1B98" w:rsidRDefault="00DE0B4E" w:rsidP="00DE0B4E">
      <w:pPr>
        <w:pStyle w:val="BodyText"/>
        <w:rPr>
          <w:rFonts w:ascii="Arial" w:hAnsi="Arial" w:cs="Arial"/>
          <w:sz w:val="36"/>
          <w:szCs w:val="36"/>
        </w:rPr>
      </w:pPr>
    </w:p>
    <w:p w14:paraId="4A2121FB" w14:textId="77777777" w:rsidR="00DE0B4E" w:rsidRPr="003B1B98" w:rsidRDefault="00DE0B4E" w:rsidP="00DE0B4E">
      <w:pPr>
        <w:pStyle w:val="BodyText"/>
        <w:rPr>
          <w:rFonts w:ascii="Arial" w:hAnsi="Arial" w:cs="Arial"/>
          <w:sz w:val="36"/>
          <w:szCs w:val="36"/>
        </w:rPr>
      </w:pPr>
    </w:p>
    <w:p w14:paraId="74216662" w14:textId="77777777" w:rsidR="00DE0B4E" w:rsidRPr="003B1B98" w:rsidRDefault="00DE0B4E" w:rsidP="00DE0B4E">
      <w:pPr>
        <w:pStyle w:val="BodyText"/>
        <w:rPr>
          <w:rFonts w:ascii="Arial" w:hAnsi="Arial" w:cs="Arial"/>
          <w:sz w:val="36"/>
          <w:szCs w:val="36"/>
        </w:rPr>
      </w:pPr>
    </w:p>
    <w:p w14:paraId="4061B364" w14:textId="77777777" w:rsidR="00DE0B4E" w:rsidRPr="003B1B98" w:rsidRDefault="00DE0B4E" w:rsidP="00DE0B4E">
      <w:pPr>
        <w:pStyle w:val="BodyText"/>
        <w:rPr>
          <w:rFonts w:ascii="Arial" w:hAnsi="Arial" w:cs="Arial"/>
          <w:sz w:val="36"/>
          <w:szCs w:val="36"/>
        </w:rPr>
      </w:pPr>
    </w:p>
    <w:p w14:paraId="7F2BCB7B" w14:textId="77777777" w:rsidR="00DE0B4E" w:rsidRPr="003B1B98" w:rsidRDefault="00DE0B4E" w:rsidP="00DE0B4E">
      <w:pPr>
        <w:pStyle w:val="BodyText"/>
        <w:rPr>
          <w:rFonts w:ascii="Arial" w:hAnsi="Arial" w:cs="Arial"/>
          <w:sz w:val="36"/>
          <w:szCs w:val="36"/>
        </w:rPr>
      </w:pPr>
    </w:p>
    <w:p w14:paraId="4E2A2AD0" w14:textId="77777777" w:rsidR="00DE0B4E" w:rsidRPr="003B1B98" w:rsidRDefault="00DE0B4E" w:rsidP="00DE0B4E">
      <w:pPr>
        <w:pStyle w:val="BodyText"/>
        <w:rPr>
          <w:rFonts w:ascii="Arial" w:hAnsi="Arial" w:cs="Arial"/>
          <w:sz w:val="36"/>
          <w:szCs w:val="36"/>
        </w:rPr>
      </w:pPr>
    </w:p>
    <w:p w14:paraId="42B95497" w14:textId="77777777" w:rsidR="00DE0B4E" w:rsidRPr="003B1B98" w:rsidRDefault="00DE0B4E" w:rsidP="00DE0B4E">
      <w:pPr>
        <w:pStyle w:val="BodyText"/>
        <w:rPr>
          <w:rFonts w:ascii="Arial" w:hAnsi="Arial" w:cs="Arial"/>
          <w:sz w:val="36"/>
          <w:szCs w:val="36"/>
        </w:rPr>
      </w:pPr>
    </w:p>
    <w:p w14:paraId="5AEEF554" w14:textId="77777777" w:rsidR="00DE0B4E" w:rsidRPr="003B1B98" w:rsidRDefault="00DE0B4E" w:rsidP="00DE0B4E">
      <w:pPr>
        <w:pStyle w:val="BodyText"/>
        <w:rPr>
          <w:rFonts w:ascii="Arial" w:hAnsi="Arial" w:cs="Arial"/>
          <w:sz w:val="36"/>
          <w:szCs w:val="36"/>
        </w:rPr>
      </w:pPr>
    </w:p>
    <w:p w14:paraId="1C467481" w14:textId="77777777" w:rsidR="00DE0B4E" w:rsidRPr="003B1B98" w:rsidRDefault="00DE0B4E" w:rsidP="00DE0B4E">
      <w:pPr>
        <w:pStyle w:val="BodyText"/>
        <w:rPr>
          <w:rFonts w:ascii="Arial" w:hAnsi="Arial" w:cs="Arial"/>
          <w:sz w:val="36"/>
          <w:szCs w:val="36"/>
        </w:rPr>
      </w:pPr>
    </w:p>
    <w:p w14:paraId="55F03C4C" w14:textId="77777777" w:rsidR="00DE0B4E" w:rsidRPr="003B1B98" w:rsidRDefault="00DE0B4E" w:rsidP="00DE0B4E">
      <w:pPr>
        <w:pStyle w:val="BodyText"/>
        <w:rPr>
          <w:rFonts w:ascii="Arial" w:hAnsi="Arial" w:cs="Arial"/>
          <w:sz w:val="36"/>
          <w:szCs w:val="36"/>
        </w:rPr>
      </w:pPr>
    </w:p>
    <w:p w14:paraId="6D4177B8" w14:textId="16F02069" w:rsidR="00DE0B4E" w:rsidRPr="003B1B98" w:rsidRDefault="00DE0B4E" w:rsidP="003B1B98">
      <w:pPr>
        <w:pStyle w:val="Heading2"/>
        <w:rPr>
          <w:color w:val="262626" w:themeColor="text1" w:themeTint="D9"/>
        </w:rPr>
      </w:pPr>
      <w:bookmarkStart w:id="50" w:name="_Toc68594166"/>
      <w:r w:rsidRPr="003B1B98">
        <w:rPr>
          <w:color w:val="262626" w:themeColor="text1" w:themeTint="D9"/>
        </w:rPr>
        <w:lastRenderedPageBreak/>
        <w:t>Additional Information</w:t>
      </w:r>
      <w:bookmarkEnd w:id="50"/>
    </w:p>
    <w:p w14:paraId="039ABB78" w14:textId="3709EDDD" w:rsidR="00DE0B4E" w:rsidRPr="003B1B98" w:rsidRDefault="00DE0B4E" w:rsidP="003B1B98">
      <w:pPr>
        <w:pStyle w:val="Heading3"/>
      </w:pPr>
      <w:bookmarkStart w:id="51" w:name="_Toc68594167"/>
      <w:r w:rsidRPr="003B1B98">
        <w:t>Freedom of Information</w:t>
      </w:r>
      <w:bookmarkEnd w:id="51"/>
    </w:p>
    <w:p w14:paraId="173F7B49" w14:textId="67C0C5D0"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We’re committed to being as open as possible. We believe that the public has a right to know how we spend public funds. You can see details of our policy </w:t>
      </w:r>
      <w:hyperlink r:id="rId48" w:history="1">
        <w:r w:rsidRPr="003B1B98">
          <w:rPr>
            <w:rStyle w:val="Hyperlink"/>
            <w:rFonts w:ascii="Arial" w:hAnsi="Arial" w:cs="Arial"/>
            <w:sz w:val="36"/>
            <w:szCs w:val="36"/>
          </w:rPr>
          <w:t>here</w:t>
        </w:r>
      </w:hyperlink>
      <w:r w:rsidRPr="003B1B98">
        <w:rPr>
          <w:rFonts w:ascii="Arial" w:hAnsi="Arial" w:cs="Arial"/>
          <w:sz w:val="36"/>
          <w:szCs w:val="36"/>
        </w:rPr>
        <w:t>.</w:t>
      </w:r>
    </w:p>
    <w:p w14:paraId="5999072F" w14:textId="2BA4593F"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By law, we may have to provide your application documents and information about our assessment to any member of the public who asks to see them under the Freedom of Information Act 2000. We may not release those parts of the documents which are covered by one or more of the exemptions under the Act. Please see </w:t>
      </w:r>
      <w:hyperlink r:id="rId49" w:history="1">
        <w:r w:rsidRPr="003B1B98">
          <w:rPr>
            <w:rStyle w:val="Hyperlink"/>
            <w:rFonts w:ascii="Arial" w:hAnsi="Arial" w:cs="Arial"/>
            <w:sz w:val="36"/>
            <w:szCs w:val="36"/>
          </w:rPr>
          <w:t>Freedom of Information</w:t>
        </w:r>
      </w:hyperlink>
      <w:r w:rsidRPr="003B1B98">
        <w:rPr>
          <w:rFonts w:ascii="Arial" w:hAnsi="Arial" w:cs="Arial"/>
          <w:sz w:val="36"/>
          <w:szCs w:val="36"/>
        </w:rPr>
        <w:t xml:space="preserve"> website for more information.</w:t>
      </w:r>
    </w:p>
    <w:p w14:paraId="5EB58CAF" w14:textId="2E35383F" w:rsidR="00DE0B4E" w:rsidRPr="003B1B98" w:rsidRDefault="00DE0B4E" w:rsidP="003B1B98">
      <w:pPr>
        <w:pStyle w:val="Heading3"/>
      </w:pPr>
      <w:bookmarkStart w:id="52" w:name="_Toc68594168"/>
      <w:r w:rsidRPr="003B1B98">
        <w:t>Complaints Procedure</w:t>
      </w:r>
      <w:bookmarkEnd w:id="52"/>
    </w:p>
    <w:p w14:paraId="211E039E" w14:textId="1F96CA6B"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If you’re not happy with the way we dealt with your application, you can access a copy of our Complaints procedure on our website </w:t>
      </w:r>
      <w:hyperlink r:id="rId50" w:history="1">
        <w:r w:rsidRPr="003B1B98">
          <w:rPr>
            <w:rStyle w:val="Hyperlink"/>
            <w:rFonts w:ascii="Arial" w:hAnsi="Arial" w:cs="Arial"/>
            <w:sz w:val="36"/>
            <w:szCs w:val="36"/>
          </w:rPr>
          <w:t>here</w:t>
        </w:r>
      </w:hyperlink>
      <w:r w:rsidRPr="003B1B98">
        <w:rPr>
          <w:rFonts w:ascii="Arial" w:hAnsi="Arial" w:cs="Arial"/>
          <w:sz w:val="36"/>
          <w:szCs w:val="36"/>
        </w:rPr>
        <w:t xml:space="preserve">. </w:t>
      </w:r>
    </w:p>
    <w:p w14:paraId="4601C04D" w14:textId="24CE6200" w:rsidR="00DE0B4E" w:rsidRPr="003B1B98" w:rsidRDefault="00DE0B4E" w:rsidP="00DE0B4E">
      <w:pPr>
        <w:pStyle w:val="BodyText"/>
        <w:rPr>
          <w:rFonts w:ascii="Arial" w:hAnsi="Arial" w:cs="Arial"/>
          <w:sz w:val="36"/>
          <w:szCs w:val="36"/>
        </w:rPr>
      </w:pPr>
      <w:r w:rsidRPr="003B1B98">
        <w:rPr>
          <w:rFonts w:ascii="Arial" w:hAnsi="Arial" w:cs="Arial"/>
          <w:sz w:val="36"/>
          <w:szCs w:val="36"/>
        </w:rPr>
        <w:t>Please note that you can only complain if you believe we have not followed our published process when dealing with your application. You cannot use the complaints procedure to appeal against the decision.</w:t>
      </w:r>
    </w:p>
    <w:p w14:paraId="4C3B2E9A" w14:textId="4B8FBAD1" w:rsidR="00DE0B4E" w:rsidRPr="003B1B98" w:rsidRDefault="00DE0B4E" w:rsidP="003B1B98">
      <w:pPr>
        <w:pStyle w:val="Heading3"/>
      </w:pPr>
      <w:bookmarkStart w:id="53" w:name="_Toc68594169"/>
      <w:r w:rsidRPr="003B1B98">
        <w:t>Fraud Prevention</w:t>
      </w:r>
      <w:bookmarkEnd w:id="53"/>
    </w:p>
    <w:p w14:paraId="297FCB72" w14:textId="37635E26" w:rsidR="00DE0B4E" w:rsidRPr="003B1B98" w:rsidRDefault="00DE0B4E" w:rsidP="00DE0B4E">
      <w:pPr>
        <w:pStyle w:val="BodyText"/>
        <w:rPr>
          <w:rFonts w:ascii="Arial" w:hAnsi="Arial" w:cs="Arial"/>
          <w:sz w:val="36"/>
          <w:szCs w:val="36"/>
        </w:rPr>
      </w:pPr>
      <w:r w:rsidRPr="003B1B98">
        <w:rPr>
          <w:rFonts w:ascii="Arial" w:hAnsi="Arial" w:cs="Arial"/>
          <w:sz w:val="36"/>
          <w:szCs w:val="36"/>
        </w:rPr>
        <w:t>Public funding depends on the integrity of the applications that we receive. You should answer all questions fully, clearly and honestly. If you include inaccurate information, we may need to reclaim funding at a later date or take other action if we suspect fraud.</w:t>
      </w:r>
    </w:p>
    <w:p w14:paraId="447E60A5" w14:textId="5E5B8D25"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Information collected through the application process will be shared with fraud prevention agencies who will use it to prevent the misuse of public funds and money laundering </w:t>
      </w:r>
      <w:r w:rsidRPr="003B1B98">
        <w:rPr>
          <w:rFonts w:ascii="Arial" w:hAnsi="Arial" w:cs="Arial"/>
          <w:sz w:val="36"/>
          <w:szCs w:val="36"/>
        </w:rPr>
        <w:lastRenderedPageBreak/>
        <w:t xml:space="preserve">and to verify your identity. Further information on how your information might be used is set out in our </w:t>
      </w:r>
      <w:hyperlink r:id="rId51" w:history="1">
        <w:r w:rsidRPr="003B1B98">
          <w:rPr>
            <w:rStyle w:val="Hyperlink"/>
            <w:rFonts w:ascii="Arial" w:hAnsi="Arial" w:cs="Arial"/>
            <w:sz w:val="36"/>
            <w:szCs w:val="36"/>
          </w:rPr>
          <w:t>Privacy Policy</w:t>
        </w:r>
      </w:hyperlink>
      <w:r w:rsidRPr="003B1B98">
        <w:rPr>
          <w:rFonts w:ascii="Arial" w:hAnsi="Arial" w:cs="Arial"/>
          <w:sz w:val="36"/>
          <w:szCs w:val="36"/>
        </w:rPr>
        <w:t>.</w:t>
      </w:r>
    </w:p>
    <w:p w14:paraId="3F4E7F18" w14:textId="14F53A9B" w:rsidR="00DE0B4E" w:rsidRPr="003B1B98" w:rsidRDefault="00DE0B4E" w:rsidP="003B1B98">
      <w:pPr>
        <w:pStyle w:val="Heading3"/>
      </w:pPr>
      <w:bookmarkStart w:id="54" w:name="_Toc68594170"/>
      <w:r w:rsidRPr="003B1B98">
        <w:t>Data Protection</w:t>
      </w:r>
      <w:bookmarkEnd w:id="54"/>
    </w:p>
    <w:p w14:paraId="4BA89265" w14:textId="5B2B2D69"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It's important that you're aware of our obligations and responsibilities under the General Data Protection Regulations (GDPR). The GDPR specifies how we collect, manage, share and store personal data. They also define your rights in relation to our management of your data. </w:t>
      </w:r>
    </w:p>
    <w:p w14:paraId="1D050D20" w14:textId="1579B9D0"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Further information may be found in our published </w:t>
      </w:r>
      <w:hyperlink r:id="rId52" w:history="1">
        <w:r w:rsidRPr="003B1B98">
          <w:rPr>
            <w:rStyle w:val="Hyperlink"/>
            <w:rFonts w:ascii="Arial" w:hAnsi="Arial" w:cs="Arial"/>
            <w:sz w:val="36"/>
            <w:szCs w:val="36"/>
          </w:rPr>
          <w:t>Privacy Policy</w:t>
        </w:r>
      </w:hyperlink>
      <w:r w:rsidRPr="003B1B98">
        <w:rPr>
          <w:rFonts w:ascii="Arial" w:hAnsi="Arial" w:cs="Arial"/>
          <w:sz w:val="36"/>
          <w:szCs w:val="36"/>
        </w:rPr>
        <w:t>. We won’t disclose Personal data or Sensitive Personal data (as defined in the Regulations without your consent unless an overriding obligation applies (for example, a legal obligation).</w:t>
      </w:r>
    </w:p>
    <w:p w14:paraId="65D555B2" w14:textId="77777777" w:rsidR="00DE0B4E" w:rsidRPr="003B1B98" w:rsidRDefault="00DE0B4E" w:rsidP="00DE0B4E">
      <w:pPr>
        <w:pStyle w:val="BodyText"/>
        <w:rPr>
          <w:rFonts w:ascii="Arial" w:hAnsi="Arial" w:cs="Arial"/>
          <w:sz w:val="36"/>
          <w:szCs w:val="36"/>
        </w:rPr>
      </w:pPr>
    </w:p>
    <w:p w14:paraId="44457C09" w14:textId="77777777" w:rsidR="00DE0B4E" w:rsidRPr="003B1B98" w:rsidRDefault="00DE0B4E" w:rsidP="00DE0B4E">
      <w:pPr>
        <w:pStyle w:val="BodyText"/>
        <w:rPr>
          <w:rFonts w:ascii="Arial" w:hAnsi="Arial" w:cs="Arial"/>
          <w:sz w:val="36"/>
          <w:szCs w:val="36"/>
        </w:rPr>
      </w:pPr>
      <w:r w:rsidRPr="003B1B98">
        <w:rPr>
          <w:rFonts w:ascii="Arial" w:hAnsi="Arial" w:cs="Arial"/>
          <w:sz w:val="36"/>
          <w:szCs w:val="36"/>
        </w:rPr>
        <w:t> </w:t>
      </w:r>
    </w:p>
    <w:p w14:paraId="26734660" w14:textId="77777777" w:rsidR="001C3C3E" w:rsidRDefault="001C3C3E">
      <w:pPr>
        <w:spacing w:before="0" w:after="160" w:line="259" w:lineRule="auto"/>
        <w:rPr>
          <w:rFonts w:ascii="Arial" w:hAnsi="Arial" w:cs="Arial"/>
          <w:b/>
          <w:bCs/>
          <w:color w:val="262626" w:themeColor="text1" w:themeTint="D9"/>
          <w:sz w:val="40"/>
          <w:szCs w:val="40"/>
        </w:rPr>
      </w:pPr>
      <w:bookmarkStart w:id="55" w:name="_Toc68594171"/>
      <w:r>
        <w:br w:type="page"/>
      </w:r>
    </w:p>
    <w:p w14:paraId="73596433" w14:textId="1368618E" w:rsidR="00DE0B4E" w:rsidRPr="003B1B98" w:rsidRDefault="00DE0B4E" w:rsidP="003B1B98">
      <w:pPr>
        <w:pStyle w:val="Heading2"/>
        <w:rPr>
          <w:color w:val="262626" w:themeColor="text1" w:themeTint="D9"/>
        </w:rPr>
      </w:pPr>
      <w:r w:rsidRPr="003B1B98">
        <w:rPr>
          <w:color w:val="262626" w:themeColor="text1" w:themeTint="D9"/>
        </w:rPr>
        <w:lastRenderedPageBreak/>
        <w:t>What if I have a question?</w:t>
      </w:r>
      <w:bookmarkEnd w:id="55"/>
    </w:p>
    <w:p w14:paraId="2A693945" w14:textId="424C053A" w:rsidR="00DE0B4E" w:rsidRPr="003B1B98" w:rsidRDefault="00DE0B4E" w:rsidP="00DE0B4E">
      <w:pPr>
        <w:pStyle w:val="BodyText"/>
        <w:rPr>
          <w:rFonts w:ascii="Arial" w:hAnsi="Arial" w:cs="Arial"/>
          <w:sz w:val="36"/>
          <w:szCs w:val="36"/>
        </w:rPr>
      </w:pPr>
      <w:r w:rsidRPr="003B1B98">
        <w:rPr>
          <w:rFonts w:ascii="Arial" w:hAnsi="Arial" w:cs="Arial"/>
          <w:sz w:val="36"/>
          <w:szCs w:val="36"/>
        </w:rPr>
        <w:t>If you want to clarify if you or your application is eligible, or you wish to discuss other questions about this fund, please contact our Grants and Information Team.</w:t>
      </w:r>
    </w:p>
    <w:p w14:paraId="657A71F2" w14:textId="18151B3A" w:rsidR="00DE0B4E" w:rsidRPr="003B1B98" w:rsidRDefault="00DE0B4E" w:rsidP="00DE0B4E">
      <w:pPr>
        <w:pStyle w:val="BodyText"/>
        <w:rPr>
          <w:rFonts w:ascii="Arial" w:hAnsi="Arial" w:cs="Arial"/>
          <w:sz w:val="36"/>
          <w:szCs w:val="36"/>
        </w:rPr>
      </w:pPr>
      <w:r w:rsidRPr="003B1B98">
        <w:rPr>
          <w:rFonts w:ascii="Arial" w:hAnsi="Arial" w:cs="Arial"/>
          <w:sz w:val="36"/>
          <w:szCs w:val="36"/>
        </w:rPr>
        <w:t>You can do this by email, through our website or social media:</w:t>
      </w:r>
    </w:p>
    <w:p w14:paraId="288E57E6" w14:textId="18944BAE"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Email: </w:t>
      </w:r>
      <w:hyperlink r:id="rId53" w:history="1">
        <w:r w:rsidRPr="003B1B98">
          <w:rPr>
            <w:rStyle w:val="Hyperlink"/>
            <w:rFonts w:ascii="Arial" w:hAnsi="Arial" w:cs="Arial"/>
            <w:sz w:val="36"/>
            <w:szCs w:val="36"/>
          </w:rPr>
          <w:t xml:space="preserve">grants@arts.wales </w:t>
        </w:r>
      </w:hyperlink>
    </w:p>
    <w:p w14:paraId="5510F5BD" w14:textId="2D5D5C6F"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Web: Fill out a form on our </w:t>
      </w:r>
      <w:hyperlink r:id="rId54" w:history="1">
        <w:r w:rsidRPr="003B1B98">
          <w:rPr>
            <w:rStyle w:val="Hyperlink"/>
            <w:rFonts w:ascii="Arial" w:hAnsi="Arial" w:cs="Arial"/>
            <w:sz w:val="36"/>
            <w:szCs w:val="36"/>
          </w:rPr>
          <w:t>website</w:t>
        </w:r>
      </w:hyperlink>
    </w:p>
    <w:p w14:paraId="300216D8" w14:textId="4FBAED47" w:rsidR="00DE0B4E" w:rsidRPr="003B1B98" w:rsidRDefault="00DE0B4E" w:rsidP="00DE0B4E">
      <w:pPr>
        <w:pStyle w:val="BodyText"/>
        <w:rPr>
          <w:rFonts w:ascii="Arial" w:hAnsi="Arial" w:cs="Arial"/>
          <w:sz w:val="36"/>
          <w:szCs w:val="36"/>
        </w:rPr>
      </w:pPr>
      <w:r w:rsidRPr="003B1B98">
        <w:rPr>
          <w:rFonts w:ascii="Arial" w:hAnsi="Arial" w:cs="Arial"/>
          <w:sz w:val="36"/>
          <w:szCs w:val="36"/>
        </w:rPr>
        <w:t xml:space="preserve">Twitter: Send us a tweet </w:t>
      </w:r>
      <w:hyperlink r:id="rId55" w:history="1">
        <w:r w:rsidRPr="003B1B98">
          <w:rPr>
            <w:rStyle w:val="Hyperlink"/>
            <w:rFonts w:ascii="Arial" w:hAnsi="Arial" w:cs="Arial"/>
            <w:sz w:val="36"/>
            <w:szCs w:val="36"/>
          </w:rPr>
          <w:t>@Arts_Wales_</w:t>
        </w:r>
      </w:hyperlink>
    </w:p>
    <w:p w14:paraId="5FC718D7" w14:textId="5CD5407B" w:rsidR="00DE0B4E" w:rsidRPr="003B1B98" w:rsidRDefault="00DE0B4E" w:rsidP="008346B5">
      <w:pPr>
        <w:pStyle w:val="BodyText"/>
        <w:spacing w:after="480"/>
        <w:rPr>
          <w:rFonts w:ascii="Arial" w:hAnsi="Arial" w:cs="Arial"/>
          <w:sz w:val="36"/>
          <w:szCs w:val="36"/>
        </w:rPr>
      </w:pPr>
      <w:r w:rsidRPr="003B1B98">
        <w:rPr>
          <w:rFonts w:ascii="Arial" w:hAnsi="Arial" w:cs="Arial"/>
          <w:sz w:val="36"/>
          <w:szCs w:val="36"/>
        </w:rPr>
        <w:t>We’ll do our best to respond to all enquiries as promptly as we can. If you want us to call you back, please provide your contact number and we’ll arrange to get back to you as soon as possible.</w:t>
      </w:r>
    </w:p>
    <w:p w14:paraId="0128628F" w14:textId="77777777" w:rsidR="001C3C3E" w:rsidRDefault="001C3C3E">
      <w:pPr>
        <w:spacing w:before="0" w:after="160" w:line="259" w:lineRule="auto"/>
        <w:rPr>
          <w:rFonts w:ascii="Arial" w:hAnsi="Arial" w:cs="Arial"/>
          <w:b/>
          <w:bCs/>
          <w:color w:val="262626" w:themeColor="text1" w:themeTint="D9"/>
          <w:sz w:val="40"/>
          <w:szCs w:val="40"/>
        </w:rPr>
      </w:pPr>
      <w:bookmarkStart w:id="56" w:name="_Toc68594172"/>
      <w:r>
        <w:br w:type="page"/>
      </w:r>
    </w:p>
    <w:p w14:paraId="7410C8D1" w14:textId="2F5F96C9" w:rsidR="00DE0B4E" w:rsidRPr="003B1B98" w:rsidRDefault="00DE0B4E" w:rsidP="003B1B98">
      <w:pPr>
        <w:pStyle w:val="Heading2"/>
        <w:rPr>
          <w:color w:val="262626" w:themeColor="text1" w:themeTint="D9"/>
        </w:rPr>
      </w:pPr>
      <w:r w:rsidRPr="003B1B98">
        <w:rPr>
          <w:color w:val="262626" w:themeColor="text1" w:themeTint="D9"/>
        </w:rPr>
        <w:lastRenderedPageBreak/>
        <w:t>Other Ways to Contact Us</w:t>
      </w:r>
      <w:bookmarkEnd w:id="56"/>
    </w:p>
    <w:p w14:paraId="245E7AB9" w14:textId="74A9801C" w:rsidR="008346B5" w:rsidRPr="003B1B98" w:rsidRDefault="008346B5" w:rsidP="008346B5">
      <w:pPr>
        <w:spacing w:before="0" w:after="240"/>
        <w:rPr>
          <w:rFonts w:ascii="Arial" w:hAnsi="Arial" w:cs="Arial"/>
          <w:color w:val="404040" w:themeColor="text1" w:themeTint="BF"/>
          <w:sz w:val="36"/>
          <w:szCs w:val="36"/>
        </w:rPr>
      </w:pPr>
      <w:r w:rsidRPr="003B1B98">
        <w:rPr>
          <w:rFonts w:ascii="Arial" w:hAnsi="Arial" w:cs="Arial"/>
          <w:noProof/>
          <w:color w:val="404040" w:themeColor="text1" w:themeTint="BF"/>
          <w:sz w:val="36"/>
          <w:szCs w:val="36"/>
        </w:rPr>
        <w:drawing>
          <wp:anchor distT="0" distB="0" distL="0" distR="0" simplePos="0" relativeHeight="251672576" behindDoc="0" locked="0" layoutInCell="1" allowOverlap="1" wp14:anchorId="1E19E54D" wp14:editId="627E7CE8">
            <wp:simplePos x="0" y="0"/>
            <wp:positionH relativeFrom="margin">
              <wp:posOffset>0</wp:posOffset>
            </wp:positionH>
            <wp:positionV relativeFrom="paragraph">
              <wp:posOffset>207533</wp:posOffset>
            </wp:positionV>
            <wp:extent cx="534034" cy="534034"/>
            <wp:effectExtent l="0" t="0" r="0" b="0"/>
            <wp:wrapNone/>
            <wp:docPr id="8" name="image17.jpeg" descr="telephon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56" cstate="print"/>
                    <a:stretch>
                      <a:fillRect/>
                    </a:stretch>
                  </pic:blipFill>
                  <pic:spPr>
                    <a:xfrm>
                      <a:off x="0" y="0"/>
                      <a:ext cx="534034" cy="534034"/>
                    </a:xfrm>
                    <a:prstGeom prst="rect">
                      <a:avLst/>
                    </a:prstGeom>
                  </pic:spPr>
                </pic:pic>
              </a:graphicData>
            </a:graphic>
          </wp:anchor>
        </w:drawing>
      </w:r>
    </w:p>
    <w:p w14:paraId="5796C0A1" w14:textId="77777777" w:rsidR="008346B5" w:rsidRPr="003B1B98" w:rsidRDefault="008346B5" w:rsidP="008346B5">
      <w:pPr>
        <w:tabs>
          <w:tab w:val="left" w:pos="1701"/>
        </w:tabs>
        <w:spacing w:before="0" w:after="240"/>
        <w:ind w:left="1276"/>
        <w:rPr>
          <w:rFonts w:ascii="Arial" w:hAnsi="Arial" w:cs="Arial"/>
          <w:color w:val="404040" w:themeColor="text1" w:themeTint="BF"/>
          <w:sz w:val="36"/>
          <w:szCs w:val="36"/>
        </w:rPr>
      </w:pPr>
      <w:r w:rsidRPr="003B1B98">
        <w:rPr>
          <w:rFonts w:ascii="Arial" w:hAnsi="Arial" w:cs="Arial"/>
          <w:color w:val="404040" w:themeColor="text1" w:themeTint="BF"/>
          <w:sz w:val="36"/>
          <w:szCs w:val="36"/>
        </w:rPr>
        <w:t>03301 242733</w:t>
      </w:r>
    </w:p>
    <w:p w14:paraId="4D68CDE2" w14:textId="77777777" w:rsidR="008346B5" w:rsidRPr="003B1B98" w:rsidRDefault="008346B5" w:rsidP="008346B5">
      <w:pPr>
        <w:tabs>
          <w:tab w:val="left" w:pos="1701"/>
        </w:tabs>
        <w:spacing w:before="0" w:after="240"/>
        <w:ind w:left="1276"/>
        <w:rPr>
          <w:rFonts w:ascii="Arial" w:hAnsi="Arial" w:cs="Arial"/>
          <w:color w:val="404040" w:themeColor="text1" w:themeTint="BF"/>
          <w:sz w:val="36"/>
          <w:szCs w:val="36"/>
        </w:rPr>
      </w:pPr>
    </w:p>
    <w:p w14:paraId="48AF386F" w14:textId="77777777" w:rsidR="008346B5" w:rsidRPr="003B1B98" w:rsidRDefault="008346B5" w:rsidP="008346B5">
      <w:pPr>
        <w:tabs>
          <w:tab w:val="left" w:pos="1701"/>
        </w:tabs>
        <w:spacing w:before="0" w:after="240"/>
        <w:ind w:left="1276"/>
        <w:rPr>
          <w:rFonts w:ascii="Arial" w:hAnsi="Arial" w:cs="Arial"/>
          <w:color w:val="404040" w:themeColor="text1" w:themeTint="BF"/>
          <w:sz w:val="36"/>
          <w:szCs w:val="36"/>
        </w:rPr>
      </w:pPr>
      <w:r w:rsidRPr="003B1B98">
        <w:rPr>
          <w:rFonts w:ascii="Arial" w:hAnsi="Arial" w:cs="Arial"/>
          <w:noProof/>
          <w:color w:val="404040" w:themeColor="text1" w:themeTint="BF"/>
          <w:sz w:val="36"/>
          <w:szCs w:val="36"/>
        </w:rPr>
        <w:drawing>
          <wp:anchor distT="0" distB="0" distL="0" distR="0" simplePos="0" relativeHeight="251673600" behindDoc="0" locked="0" layoutInCell="1" allowOverlap="1" wp14:anchorId="298ACA7E" wp14:editId="4C870110">
            <wp:simplePos x="0" y="0"/>
            <wp:positionH relativeFrom="margin">
              <wp:posOffset>0</wp:posOffset>
            </wp:positionH>
            <wp:positionV relativeFrom="paragraph">
              <wp:posOffset>33655</wp:posOffset>
            </wp:positionV>
            <wp:extent cx="533400" cy="533400"/>
            <wp:effectExtent l="0" t="0" r="0" b="0"/>
            <wp:wrapNone/>
            <wp:docPr id="10" name="image18.jpeg" descr="opening time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57" cstate="print"/>
                    <a:stretch>
                      <a:fillRect/>
                    </a:stretch>
                  </pic:blipFill>
                  <pic:spPr>
                    <a:xfrm>
                      <a:off x="0" y="0"/>
                      <a:ext cx="533400" cy="533400"/>
                    </a:xfrm>
                    <a:prstGeom prst="rect">
                      <a:avLst/>
                    </a:prstGeom>
                  </pic:spPr>
                </pic:pic>
              </a:graphicData>
            </a:graphic>
          </wp:anchor>
        </w:drawing>
      </w:r>
      <w:r w:rsidRPr="003B1B98">
        <w:rPr>
          <w:rFonts w:ascii="Arial" w:hAnsi="Arial" w:cs="Arial"/>
          <w:color w:val="404040" w:themeColor="text1" w:themeTint="BF"/>
          <w:sz w:val="36"/>
          <w:szCs w:val="36"/>
        </w:rPr>
        <w:t xml:space="preserve">9.00am - 5.00pm Monday - Thursday </w:t>
      </w:r>
    </w:p>
    <w:p w14:paraId="0514D24B" w14:textId="77777777" w:rsidR="008346B5" w:rsidRPr="003B1B98" w:rsidRDefault="008346B5" w:rsidP="008346B5">
      <w:pPr>
        <w:tabs>
          <w:tab w:val="left" w:pos="1701"/>
        </w:tabs>
        <w:spacing w:before="0" w:after="240"/>
        <w:ind w:left="1276"/>
        <w:rPr>
          <w:rFonts w:ascii="Arial" w:hAnsi="Arial" w:cs="Arial"/>
          <w:color w:val="404040" w:themeColor="text1" w:themeTint="BF"/>
          <w:sz w:val="36"/>
          <w:szCs w:val="36"/>
        </w:rPr>
      </w:pPr>
      <w:r w:rsidRPr="003B1B98">
        <w:rPr>
          <w:rFonts w:ascii="Arial" w:hAnsi="Arial" w:cs="Arial"/>
          <w:color w:val="404040" w:themeColor="text1" w:themeTint="BF"/>
          <w:sz w:val="36"/>
          <w:szCs w:val="36"/>
        </w:rPr>
        <w:t>9.00am - 4.30pm Friday</w:t>
      </w:r>
    </w:p>
    <w:p w14:paraId="0AD4442B" w14:textId="2D7151C4" w:rsidR="008346B5" w:rsidRPr="003B1B98" w:rsidRDefault="008346B5" w:rsidP="008346B5">
      <w:pPr>
        <w:tabs>
          <w:tab w:val="left" w:pos="1701"/>
        </w:tabs>
        <w:spacing w:before="0" w:after="240"/>
        <w:ind w:left="1276"/>
        <w:rPr>
          <w:rFonts w:ascii="Arial" w:hAnsi="Arial" w:cs="Arial"/>
          <w:color w:val="404040" w:themeColor="text1" w:themeTint="BF"/>
          <w:sz w:val="36"/>
          <w:szCs w:val="36"/>
        </w:rPr>
      </w:pPr>
      <w:r w:rsidRPr="003B1B98">
        <w:rPr>
          <w:rFonts w:ascii="Arial" w:hAnsi="Arial" w:cs="Arial"/>
          <w:noProof/>
          <w:color w:val="404040" w:themeColor="text1" w:themeTint="BF"/>
          <w:sz w:val="36"/>
          <w:szCs w:val="36"/>
        </w:rPr>
        <w:drawing>
          <wp:anchor distT="0" distB="0" distL="114300" distR="114300" simplePos="0" relativeHeight="251675648" behindDoc="0" locked="0" layoutInCell="1" allowOverlap="1" wp14:anchorId="7240B2FA" wp14:editId="371F1DCD">
            <wp:simplePos x="0" y="0"/>
            <wp:positionH relativeFrom="column">
              <wp:posOffset>3810</wp:posOffset>
            </wp:positionH>
            <wp:positionV relativeFrom="paragraph">
              <wp:posOffset>236108</wp:posOffset>
            </wp:positionV>
            <wp:extent cx="534032" cy="534031"/>
            <wp:effectExtent l="0" t="0" r="0" b="0"/>
            <wp:wrapNone/>
            <wp:docPr id="12" name="image19.jpeg" descr="websit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jpe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34032" cy="534031"/>
                    </a:xfrm>
                    <a:prstGeom prst="rect">
                      <a:avLst/>
                    </a:prstGeom>
                  </pic:spPr>
                </pic:pic>
              </a:graphicData>
            </a:graphic>
            <wp14:sizeRelH relativeFrom="page">
              <wp14:pctWidth>0</wp14:pctWidth>
            </wp14:sizeRelH>
            <wp14:sizeRelV relativeFrom="page">
              <wp14:pctHeight>0</wp14:pctHeight>
            </wp14:sizeRelV>
          </wp:anchor>
        </w:drawing>
      </w:r>
    </w:p>
    <w:p w14:paraId="0C47CC96" w14:textId="77777777" w:rsidR="008346B5" w:rsidRPr="003B1B98" w:rsidRDefault="00A00899" w:rsidP="008346B5">
      <w:pPr>
        <w:tabs>
          <w:tab w:val="left" w:pos="1701"/>
        </w:tabs>
        <w:spacing w:before="0" w:after="240"/>
        <w:ind w:left="1276"/>
        <w:rPr>
          <w:rFonts w:ascii="Arial" w:hAnsi="Arial" w:cs="Arial"/>
          <w:color w:val="0000FF"/>
          <w:sz w:val="36"/>
          <w:szCs w:val="36"/>
          <w:u w:val="single"/>
        </w:rPr>
      </w:pPr>
      <w:hyperlink r:id="rId59" w:history="1">
        <w:r w:rsidR="008346B5" w:rsidRPr="003B1B98">
          <w:rPr>
            <w:rFonts w:ascii="Arial" w:hAnsi="Arial" w:cs="Arial"/>
            <w:color w:val="0000FF"/>
            <w:sz w:val="36"/>
            <w:szCs w:val="36"/>
            <w:u w:val="single"/>
          </w:rPr>
          <w:t>www.arts.wales/about-us/contact-us</w:t>
        </w:r>
      </w:hyperlink>
    </w:p>
    <w:p w14:paraId="39805B5A" w14:textId="77777777" w:rsidR="008346B5" w:rsidRPr="003B1B98" w:rsidRDefault="008346B5" w:rsidP="008346B5">
      <w:pPr>
        <w:tabs>
          <w:tab w:val="left" w:pos="1701"/>
        </w:tabs>
        <w:spacing w:before="0" w:after="240"/>
        <w:ind w:left="1276"/>
        <w:rPr>
          <w:rFonts w:ascii="Arial" w:hAnsi="Arial" w:cs="Arial"/>
          <w:color w:val="404040" w:themeColor="text1" w:themeTint="BF"/>
          <w:sz w:val="36"/>
          <w:szCs w:val="36"/>
        </w:rPr>
      </w:pPr>
      <w:r w:rsidRPr="003B1B98">
        <w:rPr>
          <w:rFonts w:ascii="Arial" w:hAnsi="Arial" w:cs="Arial"/>
          <w:noProof/>
          <w:color w:val="404040" w:themeColor="text1" w:themeTint="BF"/>
          <w:sz w:val="36"/>
          <w:szCs w:val="36"/>
        </w:rPr>
        <w:drawing>
          <wp:anchor distT="0" distB="0" distL="114300" distR="114300" simplePos="0" relativeHeight="251676672" behindDoc="0" locked="0" layoutInCell="1" allowOverlap="1" wp14:anchorId="3FC71A6A" wp14:editId="544D1F49">
            <wp:simplePos x="0" y="0"/>
            <wp:positionH relativeFrom="column">
              <wp:posOffset>3810</wp:posOffset>
            </wp:positionH>
            <wp:positionV relativeFrom="paragraph">
              <wp:posOffset>208168</wp:posOffset>
            </wp:positionV>
            <wp:extent cx="534034" cy="534034"/>
            <wp:effectExtent l="0" t="0" r="0" b="0"/>
            <wp:wrapNone/>
            <wp:docPr id="14" name="image21.jpeg" descr="faceboo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34034" cy="534034"/>
                    </a:xfrm>
                    <a:prstGeom prst="rect">
                      <a:avLst/>
                    </a:prstGeom>
                  </pic:spPr>
                </pic:pic>
              </a:graphicData>
            </a:graphic>
            <wp14:sizeRelH relativeFrom="page">
              <wp14:pctWidth>0</wp14:pctWidth>
            </wp14:sizeRelH>
            <wp14:sizeRelV relativeFrom="page">
              <wp14:pctHeight>0</wp14:pctHeight>
            </wp14:sizeRelV>
          </wp:anchor>
        </w:drawing>
      </w:r>
      <w:r w:rsidRPr="003B1B98">
        <w:rPr>
          <w:rFonts w:ascii="Arial" w:hAnsi="Arial" w:cs="Arial"/>
          <w:color w:val="404040" w:themeColor="text1" w:themeTint="BF"/>
          <w:sz w:val="36"/>
          <w:szCs w:val="36"/>
        </w:rPr>
        <w:t xml:space="preserve"> </w:t>
      </w:r>
      <w:r w:rsidRPr="003B1B98">
        <w:rPr>
          <w:rFonts w:ascii="Arial" w:hAnsi="Arial" w:cs="Arial"/>
          <w:color w:val="404040" w:themeColor="text1" w:themeTint="BF"/>
          <w:sz w:val="36"/>
          <w:szCs w:val="36"/>
        </w:rPr>
        <w:tab/>
      </w:r>
    </w:p>
    <w:p w14:paraId="0C3D62C4" w14:textId="77777777" w:rsidR="008346B5" w:rsidRPr="003B1B98" w:rsidRDefault="00A00899" w:rsidP="008346B5">
      <w:pPr>
        <w:tabs>
          <w:tab w:val="left" w:pos="1701"/>
        </w:tabs>
        <w:spacing w:before="0" w:after="240"/>
        <w:ind w:left="1276"/>
        <w:rPr>
          <w:rFonts w:ascii="Arial" w:hAnsi="Arial" w:cs="Arial"/>
          <w:color w:val="404040" w:themeColor="text1" w:themeTint="BF"/>
          <w:sz w:val="36"/>
          <w:szCs w:val="36"/>
        </w:rPr>
      </w:pPr>
      <w:hyperlink r:id="rId61">
        <w:r w:rsidR="008346B5" w:rsidRPr="003B1B98">
          <w:rPr>
            <w:rFonts w:ascii="Arial" w:hAnsi="Arial" w:cs="Arial"/>
            <w:color w:val="404040" w:themeColor="text1" w:themeTint="BF"/>
            <w:sz w:val="36"/>
            <w:szCs w:val="36"/>
          </w:rPr>
          <w:t>Cyngor Celfyddydau Cymru | Arts Council of Wales</w:t>
        </w:r>
      </w:hyperlink>
    </w:p>
    <w:p w14:paraId="2A02AF3A" w14:textId="77777777" w:rsidR="008346B5" w:rsidRPr="003B1B98" w:rsidRDefault="008346B5" w:rsidP="008346B5">
      <w:pPr>
        <w:tabs>
          <w:tab w:val="left" w:pos="1701"/>
        </w:tabs>
        <w:spacing w:before="0" w:after="240"/>
        <w:ind w:left="1276"/>
        <w:rPr>
          <w:rFonts w:ascii="Arial" w:hAnsi="Arial" w:cs="Arial"/>
          <w:color w:val="404040" w:themeColor="text1" w:themeTint="BF"/>
          <w:sz w:val="36"/>
          <w:szCs w:val="36"/>
        </w:rPr>
      </w:pPr>
      <w:r w:rsidRPr="003B1B98">
        <w:rPr>
          <w:rFonts w:ascii="Arial" w:hAnsi="Arial" w:cs="Arial"/>
          <w:noProof/>
          <w:color w:val="404040" w:themeColor="text1" w:themeTint="BF"/>
          <w:sz w:val="36"/>
          <w:szCs w:val="36"/>
        </w:rPr>
        <w:drawing>
          <wp:anchor distT="0" distB="0" distL="114300" distR="114300" simplePos="0" relativeHeight="251677696" behindDoc="0" locked="0" layoutInCell="1" allowOverlap="1" wp14:anchorId="2DB61800" wp14:editId="3DC381BB">
            <wp:simplePos x="0" y="0"/>
            <wp:positionH relativeFrom="column">
              <wp:posOffset>18303</wp:posOffset>
            </wp:positionH>
            <wp:positionV relativeFrom="paragraph">
              <wp:posOffset>226695</wp:posOffset>
            </wp:positionV>
            <wp:extent cx="533400" cy="535940"/>
            <wp:effectExtent l="0" t="0" r="0" b="0"/>
            <wp:wrapNone/>
            <wp:docPr id="16" name="image22.jpeg" descr="twitt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jpe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533400" cy="535940"/>
                    </a:xfrm>
                    <a:prstGeom prst="rect">
                      <a:avLst/>
                    </a:prstGeom>
                  </pic:spPr>
                </pic:pic>
              </a:graphicData>
            </a:graphic>
            <wp14:sizeRelH relativeFrom="page">
              <wp14:pctWidth>0</wp14:pctWidth>
            </wp14:sizeRelH>
            <wp14:sizeRelV relativeFrom="page">
              <wp14:pctHeight>0</wp14:pctHeight>
            </wp14:sizeRelV>
          </wp:anchor>
        </w:drawing>
      </w:r>
      <w:r w:rsidRPr="003B1B98">
        <w:rPr>
          <w:rFonts w:ascii="Arial" w:hAnsi="Arial" w:cs="Arial"/>
          <w:color w:val="404040" w:themeColor="text1" w:themeTint="BF"/>
          <w:sz w:val="36"/>
          <w:szCs w:val="36"/>
        </w:rPr>
        <w:t xml:space="preserve"> </w:t>
      </w:r>
    </w:p>
    <w:p w14:paraId="44091C7C" w14:textId="77777777" w:rsidR="008346B5" w:rsidRPr="003B1B98" w:rsidRDefault="00A00899" w:rsidP="008346B5">
      <w:pPr>
        <w:tabs>
          <w:tab w:val="left" w:pos="1701"/>
        </w:tabs>
        <w:spacing w:before="0" w:after="240"/>
        <w:ind w:left="1276"/>
        <w:rPr>
          <w:rFonts w:ascii="Arial" w:hAnsi="Arial" w:cs="Arial"/>
          <w:color w:val="0000FF"/>
          <w:sz w:val="36"/>
          <w:szCs w:val="36"/>
        </w:rPr>
      </w:pPr>
      <w:hyperlink r:id="rId63">
        <w:r w:rsidR="008346B5" w:rsidRPr="003B1B98">
          <w:rPr>
            <w:rFonts w:ascii="Arial" w:hAnsi="Arial" w:cs="Arial"/>
            <w:color w:val="0000FF"/>
            <w:sz w:val="36"/>
            <w:szCs w:val="36"/>
          </w:rPr>
          <w:t>@Arts_Wales_</w:t>
        </w:r>
      </w:hyperlink>
    </w:p>
    <w:p w14:paraId="2C96A7C6" w14:textId="1C38E3AA" w:rsidR="008346B5" w:rsidRPr="003B1B98" w:rsidRDefault="008346B5" w:rsidP="008346B5">
      <w:pPr>
        <w:tabs>
          <w:tab w:val="left" w:pos="1701"/>
        </w:tabs>
        <w:spacing w:before="0" w:after="240"/>
        <w:ind w:left="1276"/>
        <w:rPr>
          <w:rFonts w:ascii="Arial" w:hAnsi="Arial" w:cs="Arial"/>
          <w:color w:val="404040" w:themeColor="text1" w:themeTint="BF"/>
          <w:sz w:val="36"/>
          <w:szCs w:val="36"/>
        </w:rPr>
      </w:pPr>
      <w:r w:rsidRPr="003B1B98">
        <w:rPr>
          <w:rFonts w:ascii="Arial" w:hAnsi="Arial" w:cs="Arial"/>
          <w:noProof/>
          <w:color w:val="0000FF"/>
          <w:sz w:val="36"/>
          <w:szCs w:val="36"/>
          <w:u w:val="single"/>
        </w:rPr>
        <w:drawing>
          <wp:anchor distT="0" distB="0" distL="0" distR="0" simplePos="0" relativeHeight="251674624" behindDoc="0" locked="0" layoutInCell="1" allowOverlap="1" wp14:anchorId="1054B296" wp14:editId="1C53DB31">
            <wp:simplePos x="0" y="0"/>
            <wp:positionH relativeFrom="page">
              <wp:posOffset>741568</wp:posOffset>
            </wp:positionH>
            <wp:positionV relativeFrom="paragraph">
              <wp:posOffset>225425</wp:posOffset>
            </wp:positionV>
            <wp:extent cx="533400" cy="533400"/>
            <wp:effectExtent l="0" t="0" r="0" b="0"/>
            <wp:wrapNone/>
            <wp:docPr id="18" name="image20.jpeg" descr="instagr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64" cstate="print"/>
                    <a:stretch>
                      <a:fillRect/>
                    </a:stretch>
                  </pic:blipFill>
                  <pic:spPr>
                    <a:xfrm>
                      <a:off x="0" y="0"/>
                      <a:ext cx="533400" cy="533400"/>
                    </a:xfrm>
                    <a:prstGeom prst="rect">
                      <a:avLst/>
                    </a:prstGeom>
                  </pic:spPr>
                </pic:pic>
              </a:graphicData>
            </a:graphic>
          </wp:anchor>
        </w:drawing>
      </w:r>
    </w:p>
    <w:p w14:paraId="491AA294" w14:textId="2C12FE18" w:rsidR="005D139B" w:rsidRPr="003B1B98" w:rsidRDefault="00A00899" w:rsidP="008346B5">
      <w:pPr>
        <w:tabs>
          <w:tab w:val="left" w:pos="1701"/>
        </w:tabs>
        <w:spacing w:before="0" w:after="240"/>
        <w:ind w:left="1276"/>
        <w:rPr>
          <w:rStyle w:val="FootnoteReference"/>
          <w:rFonts w:ascii="Arial" w:hAnsi="Arial" w:cs="Arial"/>
          <w:sz w:val="36"/>
          <w:szCs w:val="36"/>
          <w:vertAlign w:val="baseline"/>
        </w:rPr>
      </w:pPr>
      <w:hyperlink r:id="rId65">
        <w:r w:rsidR="008346B5" w:rsidRPr="003B1B98">
          <w:rPr>
            <w:rFonts w:ascii="Arial" w:hAnsi="Arial" w:cs="Arial"/>
            <w:color w:val="0000FF"/>
            <w:sz w:val="36"/>
            <w:szCs w:val="36"/>
            <w:u w:val="single"/>
          </w:rPr>
          <w:t>celfcymruarts</w:t>
        </w:r>
      </w:hyperlink>
    </w:p>
    <w:sectPr w:rsidR="005D139B" w:rsidRPr="003B1B98" w:rsidSect="004F72F7">
      <w:footerReference w:type="default" r:id="rId66"/>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1F346" w14:textId="77777777" w:rsidR="003060B3" w:rsidRDefault="003060B3" w:rsidP="00FA7AAD">
      <w:pPr>
        <w:spacing w:before="0" w:line="240" w:lineRule="auto"/>
      </w:pPr>
      <w:r>
        <w:separator/>
      </w:r>
    </w:p>
  </w:endnote>
  <w:endnote w:type="continuationSeparator" w:id="0">
    <w:p w14:paraId="3539AAC9" w14:textId="77777777" w:rsidR="003060B3" w:rsidRDefault="003060B3" w:rsidP="00FA7AAD">
      <w:pPr>
        <w:spacing w:before="0" w:line="240" w:lineRule="auto"/>
      </w:pPr>
      <w:r>
        <w:continuationSeparator/>
      </w:r>
    </w:p>
  </w:endnote>
  <w:endnote w:type="continuationNotice" w:id="1">
    <w:p w14:paraId="0E1A5352" w14:textId="77777777" w:rsidR="003060B3" w:rsidRDefault="003060B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920114"/>
      <w:docPartObj>
        <w:docPartGallery w:val="Page Numbers (Bottom of Page)"/>
        <w:docPartUnique/>
      </w:docPartObj>
    </w:sdtPr>
    <w:sdtEndPr>
      <w:rPr>
        <w:noProof/>
        <w:color w:val="404040" w:themeColor="text1" w:themeTint="BF"/>
        <w:sz w:val="20"/>
        <w:szCs w:val="20"/>
      </w:rPr>
    </w:sdtEndPr>
    <w:sdtContent>
      <w:p w14:paraId="25A45B49" w14:textId="41663917" w:rsidR="004F72F7" w:rsidRPr="004F72F7" w:rsidRDefault="004F72F7">
        <w:pPr>
          <w:pStyle w:val="Footer"/>
          <w:jc w:val="center"/>
          <w:rPr>
            <w:color w:val="404040" w:themeColor="text1" w:themeTint="BF"/>
            <w:sz w:val="20"/>
            <w:szCs w:val="20"/>
          </w:rPr>
        </w:pPr>
        <w:r w:rsidRPr="004F72F7">
          <w:rPr>
            <w:color w:val="404040" w:themeColor="text1" w:themeTint="BF"/>
            <w:sz w:val="20"/>
            <w:szCs w:val="20"/>
          </w:rPr>
          <w:fldChar w:fldCharType="begin"/>
        </w:r>
        <w:r w:rsidRPr="004F72F7">
          <w:rPr>
            <w:color w:val="404040" w:themeColor="text1" w:themeTint="BF"/>
            <w:sz w:val="20"/>
            <w:szCs w:val="20"/>
          </w:rPr>
          <w:instrText xml:space="preserve"> PAGE   \* MERGEFORMAT </w:instrText>
        </w:r>
        <w:r w:rsidRPr="004F72F7">
          <w:rPr>
            <w:color w:val="404040" w:themeColor="text1" w:themeTint="BF"/>
            <w:sz w:val="20"/>
            <w:szCs w:val="20"/>
          </w:rPr>
          <w:fldChar w:fldCharType="separate"/>
        </w:r>
        <w:r w:rsidRPr="004F72F7">
          <w:rPr>
            <w:noProof/>
            <w:color w:val="404040" w:themeColor="text1" w:themeTint="BF"/>
            <w:sz w:val="20"/>
            <w:szCs w:val="20"/>
          </w:rPr>
          <w:t>2</w:t>
        </w:r>
        <w:r w:rsidRPr="004F72F7">
          <w:rPr>
            <w:noProof/>
            <w:color w:val="404040" w:themeColor="text1" w:themeTint="BF"/>
            <w:sz w:val="20"/>
            <w:szCs w:val="20"/>
          </w:rPr>
          <w:fldChar w:fldCharType="end"/>
        </w:r>
      </w:p>
    </w:sdtContent>
  </w:sdt>
  <w:p w14:paraId="58D94230" w14:textId="77777777" w:rsidR="004F72F7" w:rsidRDefault="004F7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83049" w14:textId="77777777" w:rsidR="003060B3" w:rsidRDefault="003060B3" w:rsidP="00FA7AAD">
      <w:pPr>
        <w:spacing w:before="0" w:line="240" w:lineRule="auto"/>
      </w:pPr>
      <w:r>
        <w:separator/>
      </w:r>
    </w:p>
  </w:footnote>
  <w:footnote w:type="continuationSeparator" w:id="0">
    <w:p w14:paraId="20569479" w14:textId="77777777" w:rsidR="003060B3" w:rsidRDefault="003060B3" w:rsidP="00FA7AAD">
      <w:pPr>
        <w:spacing w:before="0" w:line="240" w:lineRule="auto"/>
      </w:pPr>
      <w:r>
        <w:continuationSeparator/>
      </w:r>
    </w:p>
  </w:footnote>
  <w:footnote w:type="continuationNotice" w:id="1">
    <w:p w14:paraId="4549B332" w14:textId="77777777" w:rsidR="003060B3" w:rsidRDefault="003060B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29668D8C"/>
    <w:lvl w:ilvl="0" w:tplc="B09A9624">
      <w:start w:val="1"/>
      <w:numFmt w:val="bullet"/>
      <w:pStyle w:val="ListBullet"/>
      <w:lvlText w:val=""/>
      <w:lvlJc w:val="left"/>
      <w:pPr>
        <w:ind w:left="360" w:hanging="360"/>
      </w:pPr>
      <w:rPr>
        <w:rFonts w:ascii="Symbol" w:hAnsi="Symbol" w:hint="default"/>
        <w:color w:val="262626" w:themeColor="text1" w:themeTint="D9"/>
        <w:sz w:val="32"/>
        <w:szCs w:val="3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3006D"/>
    <w:multiLevelType w:val="hybridMultilevel"/>
    <w:tmpl w:val="F3827D3A"/>
    <w:lvl w:ilvl="0" w:tplc="994A23BC">
      <w:numFmt w:val="bullet"/>
      <w:lvlText w:val=""/>
      <w:lvlJc w:val="left"/>
      <w:pPr>
        <w:ind w:left="423" w:hanging="316"/>
      </w:pPr>
      <w:rPr>
        <w:rFonts w:ascii="Symbol" w:eastAsia="Symbol" w:hAnsi="Symbol" w:cs="Symbol" w:hint="default"/>
        <w:color w:val="006699"/>
        <w:w w:val="100"/>
        <w:sz w:val="24"/>
        <w:szCs w:val="24"/>
        <w:lang w:val="en-GB" w:eastAsia="en-GB" w:bidi="en-GB"/>
      </w:rPr>
    </w:lvl>
    <w:lvl w:ilvl="1" w:tplc="431A8B54">
      <w:numFmt w:val="bullet"/>
      <w:lvlText w:val="•"/>
      <w:lvlJc w:val="left"/>
      <w:pPr>
        <w:ind w:left="1369" w:hanging="316"/>
      </w:pPr>
      <w:rPr>
        <w:rFonts w:hint="default"/>
        <w:lang w:val="en-GB" w:eastAsia="en-GB" w:bidi="en-GB"/>
      </w:rPr>
    </w:lvl>
    <w:lvl w:ilvl="2" w:tplc="BA422A06">
      <w:numFmt w:val="bullet"/>
      <w:lvlText w:val="•"/>
      <w:lvlJc w:val="left"/>
      <w:pPr>
        <w:ind w:left="2318" w:hanging="316"/>
      </w:pPr>
      <w:rPr>
        <w:rFonts w:hint="default"/>
        <w:lang w:val="en-GB" w:eastAsia="en-GB" w:bidi="en-GB"/>
      </w:rPr>
    </w:lvl>
    <w:lvl w:ilvl="3" w:tplc="9696645A">
      <w:numFmt w:val="bullet"/>
      <w:lvlText w:val="•"/>
      <w:lvlJc w:val="left"/>
      <w:pPr>
        <w:ind w:left="3267" w:hanging="316"/>
      </w:pPr>
      <w:rPr>
        <w:rFonts w:hint="default"/>
        <w:lang w:val="en-GB" w:eastAsia="en-GB" w:bidi="en-GB"/>
      </w:rPr>
    </w:lvl>
    <w:lvl w:ilvl="4" w:tplc="25E4E262">
      <w:numFmt w:val="bullet"/>
      <w:lvlText w:val="•"/>
      <w:lvlJc w:val="left"/>
      <w:pPr>
        <w:ind w:left="4217" w:hanging="316"/>
      </w:pPr>
      <w:rPr>
        <w:rFonts w:hint="default"/>
        <w:lang w:val="en-GB" w:eastAsia="en-GB" w:bidi="en-GB"/>
      </w:rPr>
    </w:lvl>
    <w:lvl w:ilvl="5" w:tplc="885A7836">
      <w:numFmt w:val="bullet"/>
      <w:lvlText w:val="•"/>
      <w:lvlJc w:val="left"/>
      <w:pPr>
        <w:ind w:left="5166" w:hanging="316"/>
      </w:pPr>
      <w:rPr>
        <w:rFonts w:hint="default"/>
        <w:lang w:val="en-GB" w:eastAsia="en-GB" w:bidi="en-GB"/>
      </w:rPr>
    </w:lvl>
    <w:lvl w:ilvl="6" w:tplc="290C1732">
      <w:numFmt w:val="bullet"/>
      <w:lvlText w:val="•"/>
      <w:lvlJc w:val="left"/>
      <w:pPr>
        <w:ind w:left="6115" w:hanging="316"/>
      </w:pPr>
      <w:rPr>
        <w:rFonts w:hint="default"/>
        <w:lang w:val="en-GB" w:eastAsia="en-GB" w:bidi="en-GB"/>
      </w:rPr>
    </w:lvl>
    <w:lvl w:ilvl="7" w:tplc="4B985CE0">
      <w:numFmt w:val="bullet"/>
      <w:lvlText w:val="•"/>
      <w:lvlJc w:val="left"/>
      <w:pPr>
        <w:ind w:left="7065" w:hanging="316"/>
      </w:pPr>
      <w:rPr>
        <w:rFonts w:hint="default"/>
        <w:lang w:val="en-GB" w:eastAsia="en-GB" w:bidi="en-GB"/>
      </w:rPr>
    </w:lvl>
    <w:lvl w:ilvl="8" w:tplc="4FD62162">
      <w:numFmt w:val="bullet"/>
      <w:lvlText w:val="•"/>
      <w:lvlJc w:val="left"/>
      <w:pPr>
        <w:ind w:left="8014" w:hanging="316"/>
      </w:pPr>
      <w:rPr>
        <w:rFonts w:hint="default"/>
        <w:lang w:val="en-GB" w:eastAsia="en-GB" w:bidi="en-GB"/>
      </w:rPr>
    </w:lvl>
  </w:abstractNum>
  <w:abstractNum w:abstractNumId="21" w15:restartNumberingAfterBreak="0">
    <w:nsid w:val="2E4A0C86"/>
    <w:multiLevelType w:val="hybridMultilevel"/>
    <w:tmpl w:val="53B6EB3C"/>
    <w:lvl w:ilvl="0" w:tplc="1D3E4526">
      <w:numFmt w:val="bullet"/>
      <w:lvlText w:val=""/>
      <w:lvlJc w:val="left"/>
      <w:pPr>
        <w:ind w:left="420" w:hanging="284"/>
      </w:pPr>
      <w:rPr>
        <w:rFonts w:ascii="Symbol" w:eastAsia="Symbol" w:hAnsi="Symbol" w:cs="Symbol" w:hint="default"/>
        <w:color w:val="262626" w:themeColor="text1" w:themeTint="D9"/>
        <w:w w:val="100"/>
        <w:sz w:val="20"/>
        <w:szCs w:val="20"/>
        <w:lang w:val="en-GB" w:eastAsia="en-GB" w:bidi="en-GB"/>
      </w:rPr>
    </w:lvl>
    <w:lvl w:ilvl="1" w:tplc="25B026F2">
      <w:numFmt w:val="bullet"/>
      <w:lvlText w:val="•"/>
      <w:lvlJc w:val="left"/>
      <w:pPr>
        <w:ind w:left="1057" w:hanging="284"/>
      </w:pPr>
      <w:rPr>
        <w:rFonts w:hint="default"/>
        <w:lang w:val="en-GB" w:eastAsia="en-GB" w:bidi="en-GB"/>
      </w:rPr>
    </w:lvl>
    <w:lvl w:ilvl="2" w:tplc="7B9C9B1A">
      <w:numFmt w:val="bullet"/>
      <w:lvlText w:val="•"/>
      <w:lvlJc w:val="left"/>
      <w:pPr>
        <w:ind w:left="1694" w:hanging="284"/>
      </w:pPr>
      <w:rPr>
        <w:rFonts w:hint="default"/>
        <w:lang w:val="en-GB" w:eastAsia="en-GB" w:bidi="en-GB"/>
      </w:rPr>
    </w:lvl>
    <w:lvl w:ilvl="3" w:tplc="B4FA5D12">
      <w:numFmt w:val="bullet"/>
      <w:lvlText w:val="•"/>
      <w:lvlJc w:val="left"/>
      <w:pPr>
        <w:ind w:left="2332" w:hanging="284"/>
      </w:pPr>
      <w:rPr>
        <w:rFonts w:hint="default"/>
        <w:lang w:val="en-GB" w:eastAsia="en-GB" w:bidi="en-GB"/>
      </w:rPr>
    </w:lvl>
    <w:lvl w:ilvl="4" w:tplc="F2449E1C">
      <w:numFmt w:val="bullet"/>
      <w:lvlText w:val="•"/>
      <w:lvlJc w:val="left"/>
      <w:pPr>
        <w:ind w:left="2969" w:hanging="284"/>
      </w:pPr>
      <w:rPr>
        <w:rFonts w:hint="default"/>
        <w:lang w:val="en-GB" w:eastAsia="en-GB" w:bidi="en-GB"/>
      </w:rPr>
    </w:lvl>
    <w:lvl w:ilvl="5" w:tplc="03401044">
      <w:numFmt w:val="bullet"/>
      <w:lvlText w:val="•"/>
      <w:lvlJc w:val="left"/>
      <w:pPr>
        <w:ind w:left="3607" w:hanging="284"/>
      </w:pPr>
      <w:rPr>
        <w:rFonts w:hint="default"/>
        <w:lang w:val="en-GB" w:eastAsia="en-GB" w:bidi="en-GB"/>
      </w:rPr>
    </w:lvl>
    <w:lvl w:ilvl="6" w:tplc="68B8F44E">
      <w:numFmt w:val="bullet"/>
      <w:lvlText w:val="•"/>
      <w:lvlJc w:val="left"/>
      <w:pPr>
        <w:ind w:left="4244" w:hanging="284"/>
      </w:pPr>
      <w:rPr>
        <w:rFonts w:hint="default"/>
        <w:lang w:val="en-GB" w:eastAsia="en-GB" w:bidi="en-GB"/>
      </w:rPr>
    </w:lvl>
    <w:lvl w:ilvl="7" w:tplc="13A4FDCE">
      <w:numFmt w:val="bullet"/>
      <w:lvlText w:val="•"/>
      <w:lvlJc w:val="left"/>
      <w:pPr>
        <w:ind w:left="4881" w:hanging="284"/>
      </w:pPr>
      <w:rPr>
        <w:rFonts w:hint="default"/>
        <w:lang w:val="en-GB" w:eastAsia="en-GB" w:bidi="en-GB"/>
      </w:rPr>
    </w:lvl>
    <w:lvl w:ilvl="8" w:tplc="71DA4C9E">
      <w:numFmt w:val="bullet"/>
      <w:lvlText w:val="•"/>
      <w:lvlJc w:val="left"/>
      <w:pPr>
        <w:ind w:left="5519" w:hanging="284"/>
      </w:pPr>
      <w:rPr>
        <w:rFonts w:hint="default"/>
        <w:lang w:val="en-GB" w:eastAsia="en-GB" w:bidi="en-GB"/>
      </w:rPr>
    </w:lvl>
  </w:abstractNum>
  <w:abstractNum w:abstractNumId="22"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311A101E"/>
    <w:lvl w:ilvl="0" w:tplc="95460AA6">
      <w:start w:val="1"/>
      <w:numFmt w:val="decimal"/>
      <w:pStyle w:val="ListBullet3"/>
      <w:lvlText w:val="%1."/>
      <w:lvlJc w:val="left"/>
      <w:pPr>
        <w:ind w:left="720" w:hanging="360"/>
      </w:pPr>
      <w:rPr>
        <w:rFonts w:ascii="Arial" w:hAnsi="Arial" w:cs="Arial" w:hint="default"/>
        <w:b/>
        <w:bCs/>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FB50A0"/>
    <w:multiLevelType w:val="hybridMultilevel"/>
    <w:tmpl w:val="D6121C1A"/>
    <w:lvl w:ilvl="0" w:tplc="68841986">
      <w:numFmt w:val="bullet"/>
      <w:lvlText w:val=""/>
      <w:lvlJc w:val="left"/>
      <w:pPr>
        <w:ind w:left="420" w:hanging="284"/>
      </w:pPr>
      <w:rPr>
        <w:rFonts w:ascii="Symbol" w:eastAsia="Symbol" w:hAnsi="Symbol" w:cs="Symbol" w:hint="default"/>
        <w:color w:val="006699"/>
        <w:w w:val="100"/>
        <w:sz w:val="20"/>
        <w:szCs w:val="20"/>
        <w:lang w:val="en-GB" w:eastAsia="en-GB" w:bidi="en-GB"/>
      </w:rPr>
    </w:lvl>
    <w:lvl w:ilvl="1" w:tplc="AFA00AC4">
      <w:numFmt w:val="bullet"/>
      <w:lvlText w:val="•"/>
      <w:lvlJc w:val="left"/>
      <w:pPr>
        <w:ind w:left="1057" w:hanging="284"/>
      </w:pPr>
      <w:rPr>
        <w:rFonts w:hint="default"/>
        <w:lang w:val="en-GB" w:eastAsia="en-GB" w:bidi="en-GB"/>
      </w:rPr>
    </w:lvl>
    <w:lvl w:ilvl="2" w:tplc="5116263C">
      <w:numFmt w:val="bullet"/>
      <w:lvlText w:val="•"/>
      <w:lvlJc w:val="left"/>
      <w:pPr>
        <w:ind w:left="1694" w:hanging="284"/>
      </w:pPr>
      <w:rPr>
        <w:rFonts w:hint="default"/>
        <w:lang w:val="en-GB" w:eastAsia="en-GB" w:bidi="en-GB"/>
      </w:rPr>
    </w:lvl>
    <w:lvl w:ilvl="3" w:tplc="1BD296B0">
      <w:numFmt w:val="bullet"/>
      <w:lvlText w:val="•"/>
      <w:lvlJc w:val="left"/>
      <w:pPr>
        <w:ind w:left="2332" w:hanging="284"/>
      </w:pPr>
      <w:rPr>
        <w:rFonts w:hint="default"/>
        <w:lang w:val="en-GB" w:eastAsia="en-GB" w:bidi="en-GB"/>
      </w:rPr>
    </w:lvl>
    <w:lvl w:ilvl="4" w:tplc="4912A8DC">
      <w:numFmt w:val="bullet"/>
      <w:lvlText w:val="•"/>
      <w:lvlJc w:val="left"/>
      <w:pPr>
        <w:ind w:left="2969" w:hanging="284"/>
      </w:pPr>
      <w:rPr>
        <w:rFonts w:hint="default"/>
        <w:lang w:val="en-GB" w:eastAsia="en-GB" w:bidi="en-GB"/>
      </w:rPr>
    </w:lvl>
    <w:lvl w:ilvl="5" w:tplc="A7223E68">
      <w:numFmt w:val="bullet"/>
      <w:lvlText w:val="•"/>
      <w:lvlJc w:val="left"/>
      <w:pPr>
        <w:ind w:left="3607" w:hanging="284"/>
      </w:pPr>
      <w:rPr>
        <w:rFonts w:hint="default"/>
        <w:lang w:val="en-GB" w:eastAsia="en-GB" w:bidi="en-GB"/>
      </w:rPr>
    </w:lvl>
    <w:lvl w:ilvl="6" w:tplc="A6626994">
      <w:numFmt w:val="bullet"/>
      <w:lvlText w:val="•"/>
      <w:lvlJc w:val="left"/>
      <w:pPr>
        <w:ind w:left="4244" w:hanging="284"/>
      </w:pPr>
      <w:rPr>
        <w:rFonts w:hint="default"/>
        <w:lang w:val="en-GB" w:eastAsia="en-GB" w:bidi="en-GB"/>
      </w:rPr>
    </w:lvl>
    <w:lvl w:ilvl="7" w:tplc="C520EC5E">
      <w:numFmt w:val="bullet"/>
      <w:lvlText w:val="•"/>
      <w:lvlJc w:val="left"/>
      <w:pPr>
        <w:ind w:left="4881" w:hanging="284"/>
      </w:pPr>
      <w:rPr>
        <w:rFonts w:hint="default"/>
        <w:lang w:val="en-GB" w:eastAsia="en-GB" w:bidi="en-GB"/>
      </w:rPr>
    </w:lvl>
    <w:lvl w:ilvl="8" w:tplc="7AE40672">
      <w:numFmt w:val="bullet"/>
      <w:lvlText w:val="•"/>
      <w:lvlJc w:val="left"/>
      <w:pPr>
        <w:ind w:left="5519" w:hanging="284"/>
      </w:pPr>
      <w:rPr>
        <w:rFonts w:hint="default"/>
        <w:lang w:val="en-GB" w:eastAsia="en-GB" w:bidi="en-GB"/>
      </w:rPr>
    </w:lvl>
  </w:abstractNum>
  <w:abstractNum w:abstractNumId="31"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97AD9"/>
    <w:multiLevelType w:val="hybridMultilevel"/>
    <w:tmpl w:val="592ED6B6"/>
    <w:lvl w:ilvl="0" w:tplc="B6349140">
      <w:numFmt w:val="bullet"/>
      <w:lvlText w:val=""/>
      <w:lvlJc w:val="left"/>
      <w:pPr>
        <w:ind w:left="420" w:hanging="284"/>
      </w:pPr>
      <w:rPr>
        <w:rFonts w:ascii="Symbol" w:eastAsia="Symbol" w:hAnsi="Symbol" w:cs="Symbol" w:hint="default"/>
        <w:color w:val="262626" w:themeColor="text1" w:themeTint="D9"/>
        <w:w w:val="100"/>
        <w:sz w:val="20"/>
        <w:szCs w:val="20"/>
        <w:lang w:val="en-GB" w:eastAsia="en-GB" w:bidi="en-GB"/>
      </w:rPr>
    </w:lvl>
    <w:lvl w:ilvl="1" w:tplc="4AB2FA50">
      <w:numFmt w:val="bullet"/>
      <w:lvlText w:val="•"/>
      <w:lvlJc w:val="left"/>
      <w:pPr>
        <w:ind w:left="1057" w:hanging="284"/>
      </w:pPr>
      <w:rPr>
        <w:rFonts w:hint="default"/>
        <w:lang w:val="en-GB" w:eastAsia="en-GB" w:bidi="en-GB"/>
      </w:rPr>
    </w:lvl>
    <w:lvl w:ilvl="2" w:tplc="825A35A8">
      <w:numFmt w:val="bullet"/>
      <w:lvlText w:val="•"/>
      <w:lvlJc w:val="left"/>
      <w:pPr>
        <w:ind w:left="1694" w:hanging="284"/>
      </w:pPr>
      <w:rPr>
        <w:rFonts w:hint="default"/>
        <w:lang w:val="en-GB" w:eastAsia="en-GB" w:bidi="en-GB"/>
      </w:rPr>
    </w:lvl>
    <w:lvl w:ilvl="3" w:tplc="E744AF6A">
      <w:numFmt w:val="bullet"/>
      <w:lvlText w:val="•"/>
      <w:lvlJc w:val="left"/>
      <w:pPr>
        <w:ind w:left="2332" w:hanging="284"/>
      </w:pPr>
      <w:rPr>
        <w:rFonts w:hint="default"/>
        <w:lang w:val="en-GB" w:eastAsia="en-GB" w:bidi="en-GB"/>
      </w:rPr>
    </w:lvl>
    <w:lvl w:ilvl="4" w:tplc="1756B2C6">
      <w:numFmt w:val="bullet"/>
      <w:lvlText w:val="•"/>
      <w:lvlJc w:val="left"/>
      <w:pPr>
        <w:ind w:left="2969" w:hanging="284"/>
      </w:pPr>
      <w:rPr>
        <w:rFonts w:hint="default"/>
        <w:lang w:val="en-GB" w:eastAsia="en-GB" w:bidi="en-GB"/>
      </w:rPr>
    </w:lvl>
    <w:lvl w:ilvl="5" w:tplc="FBF458D2">
      <w:numFmt w:val="bullet"/>
      <w:lvlText w:val="•"/>
      <w:lvlJc w:val="left"/>
      <w:pPr>
        <w:ind w:left="3607" w:hanging="284"/>
      </w:pPr>
      <w:rPr>
        <w:rFonts w:hint="default"/>
        <w:lang w:val="en-GB" w:eastAsia="en-GB" w:bidi="en-GB"/>
      </w:rPr>
    </w:lvl>
    <w:lvl w:ilvl="6" w:tplc="CEAC2000">
      <w:numFmt w:val="bullet"/>
      <w:lvlText w:val="•"/>
      <w:lvlJc w:val="left"/>
      <w:pPr>
        <w:ind w:left="4244" w:hanging="284"/>
      </w:pPr>
      <w:rPr>
        <w:rFonts w:hint="default"/>
        <w:lang w:val="en-GB" w:eastAsia="en-GB" w:bidi="en-GB"/>
      </w:rPr>
    </w:lvl>
    <w:lvl w:ilvl="7" w:tplc="E0CCA3B0">
      <w:numFmt w:val="bullet"/>
      <w:lvlText w:val="•"/>
      <w:lvlJc w:val="left"/>
      <w:pPr>
        <w:ind w:left="4881" w:hanging="284"/>
      </w:pPr>
      <w:rPr>
        <w:rFonts w:hint="default"/>
        <w:lang w:val="en-GB" w:eastAsia="en-GB" w:bidi="en-GB"/>
      </w:rPr>
    </w:lvl>
    <w:lvl w:ilvl="8" w:tplc="28E8D418">
      <w:numFmt w:val="bullet"/>
      <w:lvlText w:val="•"/>
      <w:lvlJc w:val="left"/>
      <w:pPr>
        <w:ind w:left="5519" w:hanging="284"/>
      </w:pPr>
      <w:rPr>
        <w:rFonts w:hint="default"/>
        <w:lang w:val="en-GB" w:eastAsia="en-GB" w:bidi="en-GB"/>
      </w:rPr>
    </w:lvl>
  </w:abstractNum>
  <w:abstractNum w:abstractNumId="33" w15:restartNumberingAfterBreak="0">
    <w:nsid w:val="5D6B2030"/>
    <w:multiLevelType w:val="hybridMultilevel"/>
    <w:tmpl w:val="10BA0E9E"/>
    <w:lvl w:ilvl="0" w:tplc="04C68942">
      <w:numFmt w:val="bullet"/>
      <w:lvlText w:val=""/>
      <w:lvlJc w:val="left"/>
      <w:pPr>
        <w:ind w:left="420" w:hanging="284"/>
      </w:pPr>
      <w:rPr>
        <w:rFonts w:ascii="Symbol" w:eastAsia="Symbol" w:hAnsi="Symbol" w:cs="Symbol" w:hint="default"/>
        <w:color w:val="262626" w:themeColor="text1" w:themeTint="D9"/>
        <w:w w:val="100"/>
        <w:sz w:val="20"/>
        <w:szCs w:val="20"/>
        <w:lang w:val="en-GB" w:eastAsia="en-GB" w:bidi="en-GB"/>
      </w:rPr>
    </w:lvl>
    <w:lvl w:ilvl="1" w:tplc="0EB0DC78">
      <w:numFmt w:val="bullet"/>
      <w:lvlText w:val="•"/>
      <w:lvlJc w:val="left"/>
      <w:pPr>
        <w:ind w:left="1057" w:hanging="284"/>
      </w:pPr>
      <w:rPr>
        <w:rFonts w:hint="default"/>
        <w:lang w:val="en-GB" w:eastAsia="en-GB" w:bidi="en-GB"/>
      </w:rPr>
    </w:lvl>
    <w:lvl w:ilvl="2" w:tplc="932A23D6">
      <w:numFmt w:val="bullet"/>
      <w:lvlText w:val="•"/>
      <w:lvlJc w:val="left"/>
      <w:pPr>
        <w:ind w:left="1694" w:hanging="284"/>
      </w:pPr>
      <w:rPr>
        <w:rFonts w:hint="default"/>
        <w:lang w:val="en-GB" w:eastAsia="en-GB" w:bidi="en-GB"/>
      </w:rPr>
    </w:lvl>
    <w:lvl w:ilvl="3" w:tplc="52061F00">
      <w:numFmt w:val="bullet"/>
      <w:lvlText w:val="•"/>
      <w:lvlJc w:val="left"/>
      <w:pPr>
        <w:ind w:left="2332" w:hanging="284"/>
      </w:pPr>
      <w:rPr>
        <w:rFonts w:hint="default"/>
        <w:lang w:val="en-GB" w:eastAsia="en-GB" w:bidi="en-GB"/>
      </w:rPr>
    </w:lvl>
    <w:lvl w:ilvl="4" w:tplc="8F5416D4">
      <w:numFmt w:val="bullet"/>
      <w:lvlText w:val="•"/>
      <w:lvlJc w:val="left"/>
      <w:pPr>
        <w:ind w:left="2969" w:hanging="284"/>
      </w:pPr>
      <w:rPr>
        <w:rFonts w:hint="default"/>
        <w:lang w:val="en-GB" w:eastAsia="en-GB" w:bidi="en-GB"/>
      </w:rPr>
    </w:lvl>
    <w:lvl w:ilvl="5" w:tplc="24CAD048">
      <w:numFmt w:val="bullet"/>
      <w:lvlText w:val="•"/>
      <w:lvlJc w:val="left"/>
      <w:pPr>
        <w:ind w:left="3607" w:hanging="284"/>
      </w:pPr>
      <w:rPr>
        <w:rFonts w:hint="default"/>
        <w:lang w:val="en-GB" w:eastAsia="en-GB" w:bidi="en-GB"/>
      </w:rPr>
    </w:lvl>
    <w:lvl w:ilvl="6" w:tplc="DA62A108">
      <w:numFmt w:val="bullet"/>
      <w:lvlText w:val="•"/>
      <w:lvlJc w:val="left"/>
      <w:pPr>
        <w:ind w:left="4244" w:hanging="284"/>
      </w:pPr>
      <w:rPr>
        <w:rFonts w:hint="default"/>
        <w:lang w:val="en-GB" w:eastAsia="en-GB" w:bidi="en-GB"/>
      </w:rPr>
    </w:lvl>
    <w:lvl w:ilvl="7" w:tplc="3E9C6F30">
      <w:numFmt w:val="bullet"/>
      <w:lvlText w:val="•"/>
      <w:lvlJc w:val="left"/>
      <w:pPr>
        <w:ind w:left="4881" w:hanging="284"/>
      </w:pPr>
      <w:rPr>
        <w:rFonts w:hint="default"/>
        <w:lang w:val="en-GB" w:eastAsia="en-GB" w:bidi="en-GB"/>
      </w:rPr>
    </w:lvl>
    <w:lvl w:ilvl="8" w:tplc="F3C22356">
      <w:numFmt w:val="bullet"/>
      <w:lvlText w:val="•"/>
      <w:lvlJc w:val="left"/>
      <w:pPr>
        <w:ind w:left="5519" w:hanging="284"/>
      </w:pPr>
      <w:rPr>
        <w:rFonts w:hint="default"/>
        <w:lang w:val="en-GB" w:eastAsia="en-GB" w:bidi="en-GB"/>
      </w:rPr>
    </w:lvl>
  </w:abstractNum>
  <w:abstractNum w:abstractNumId="34"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5"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28"/>
  </w:num>
  <w:num w:numId="17">
    <w:abstractNumId w:val="25"/>
  </w:num>
  <w:num w:numId="18">
    <w:abstractNumId w:val="40"/>
  </w:num>
  <w:num w:numId="19">
    <w:abstractNumId w:val="15"/>
  </w:num>
  <w:num w:numId="20">
    <w:abstractNumId w:val="19"/>
  </w:num>
  <w:num w:numId="21">
    <w:abstractNumId w:val="35"/>
  </w:num>
  <w:num w:numId="22">
    <w:abstractNumId w:val="14"/>
  </w:num>
  <w:num w:numId="23">
    <w:abstractNumId w:val="24"/>
  </w:num>
  <w:num w:numId="24">
    <w:abstractNumId w:val="27"/>
  </w:num>
  <w:num w:numId="25">
    <w:abstractNumId w:val="10"/>
  </w:num>
  <w:num w:numId="26">
    <w:abstractNumId w:val="34"/>
  </w:num>
  <w:num w:numId="27">
    <w:abstractNumId w:val="31"/>
  </w:num>
  <w:num w:numId="28">
    <w:abstractNumId w:val="18"/>
  </w:num>
  <w:num w:numId="29">
    <w:abstractNumId w:val="39"/>
  </w:num>
  <w:num w:numId="30">
    <w:abstractNumId w:val="37"/>
  </w:num>
  <w:num w:numId="31">
    <w:abstractNumId w:val="29"/>
  </w:num>
  <w:num w:numId="32">
    <w:abstractNumId w:val="16"/>
  </w:num>
  <w:num w:numId="33">
    <w:abstractNumId w:val="36"/>
  </w:num>
  <w:num w:numId="34">
    <w:abstractNumId w:val="11"/>
  </w:num>
  <w:num w:numId="35">
    <w:abstractNumId w:val="22"/>
  </w:num>
  <w:num w:numId="36">
    <w:abstractNumId w:val="26"/>
  </w:num>
  <w:num w:numId="37">
    <w:abstractNumId w:val="38"/>
  </w:num>
  <w:num w:numId="38">
    <w:abstractNumId w:val="20"/>
  </w:num>
  <w:num w:numId="39">
    <w:abstractNumId w:val="30"/>
  </w:num>
  <w:num w:numId="40">
    <w:abstractNumId w:val="32"/>
  </w:num>
  <w:num w:numId="41">
    <w:abstractNumId w:val="21"/>
  </w:num>
  <w:num w:numId="42">
    <w:abstractNumId w:val="33"/>
  </w:num>
  <w:num w:numId="43">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04"/>
    <w:rsid w:val="00012F38"/>
    <w:rsid w:val="0001619E"/>
    <w:rsid w:val="00037DA4"/>
    <w:rsid w:val="00044127"/>
    <w:rsid w:val="00067540"/>
    <w:rsid w:val="000727B4"/>
    <w:rsid w:val="00091513"/>
    <w:rsid w:val="0009320A"/>
    <w:rsid w:val="000976DC"/>
    <w:rsid w:val="000A6D00"/>
    <w:rsid w:val="000B4B05"/>
    <w:rsid w:val="000B5973"/>
    <w:rsid w:val="000B7439"/>
    <w:rsid w:val="000C52E5"/>
    <w:rsid w:val="000C647F"/>
    <w:rsid w:val="000C7E69"/>
    <w:rsid w:val="000D7F8D"/>
    <w:rsid w:val="000F2ED7"/>
    <w:rsid w:val="000F66CF"/>
    <w:rsid w:val="001243EF"/>
    <w:rsid w:val="0012721A"/>
    <w:rsid w:val="0014782F"/>
    <w:rsid w:val="00153C8C"/>
    <w:rsid w:val="00154F86"/>
    <w:rsid w:val="00157BC5"/>
    <w:rsid w:val="0016534A"/>
    <w:rsid w:val="001668CA"/>
    <w:rsid w:val="00173AC0"/>
    <w:rsid w:val="001755FA"/>
    <w:rsid w:val="001944ED"/>
    <w:rsid w:val="001A7B20"/>
    <w:rsid w:val="001B66BA"/>
    <w:rsid w:val="001C1A4E"/>
    <w:rsid w:val="001C2B4B"/>
    <w:rsid w:val="001C3C3E"/>
    <w:rsid w:val="001C5363"/>
    <w:rsid w:val="001D5249"/>
    <w:rsid w:val="001D7639"/>
    <w:rsid w:val="001F3C92"/>
    <w:rsid w:val="001F704A"/>
    <w:rsid w:val="001F7D5E"/>
    <w:rsid w:val="00203F96"/>
    <w:rsid w:val="00207D14"/>
    <w:rsid w:val="002170F2"/>
    <w:rsid w:val="0022022C"/>
    <w:rsid w:val="00221411"/>
    <w:rsid w:val="00222950"/>
    <w:rsid w:val="002271E6"/>
    <w:rsid w:val="00247A5C"/>
    <w:rsid w:val="0026203B"/>
    <w:rsid w:val="00270ECE"/>
    <w:rsid w:val="0027190D"/>
    <w:rsid w:val="00273770"/>
    <w:rsid w:val="00282249"/>
    <w:rsid w:val="002835D5"/>
    <w:rsid w:val="002850ED"/>
    <w:rsid w:val="00293382"/>
    <w:rsid w:val="002B3D7A"/>
    <w:rsid w:val="002C3CEE"/>
    <w:rsid w:val="002C5245"/>
    <w:rsid w:val="002D5A67"/>
    <w:rsid w:val="002D792A"/>
    <w:rsid w:val="002D7DD4"/>
    <w:rsid w:val="002E2C62"/>
    <w:rsid w:val="002E481E"/>
    <w:rsid w:val="002F057C"/>
    <w:rsid w:val="002F5CE4"/>
    <w:rsid w:val="00301B67"/>
    <w:rsid w:val="0030343D"/>
    <w:rsid w:val="003060B3"/>
    <w:rsid w:val="00312E16"/>
    <w:rsid w:val="0031342F"/>
    <w:rsid w:val="0031417F"/>
    <w:rsid w:val="00314CE7"/>
    <w:rsid w:val="0033189A"/>
    <w:rsid w:val="00336304"/>
    <w:rsid w:val="00337F57"/>
    <w:rsid w:val="00341575"/>
    <w:rsid w:val="003439AE"/>
    <w:rsid w:val="0035373E"/>
    <w:rsid w:val="00362821"/>
    <w:rsid w:val="003667D6"/>
    <w:rsid w:val="00366F48"/>
    <w:rsid w:val="00373A1F"/>
    <w:rsid w:val="00374A54"/>
    <w:rsid w:val="003752CF"/>
    <w:rsid w:val="00392A42"/>
    <w:rsid w:val="00397A74"/>
    <w:rsid w:val="003B1B98"/>
    <w:rsid w:val="003B1BFC"/>
    <w:rsid w:val="003C11BF"/>
    <w:rsid w:val="003C7F20"/>
    <w:rsid w:val="003D0BC0"/>
    <w:rsid w:val="003D0EA7"/>
    <w:rsid w:val="003D2201"/>
    <w:rsid w:val="003D46C9"/>
    <w:rsid w:val="003D5389"/>
    <w:rsid w:val="003D63D7"/>
    <w:rsid w:val="003D644D"/>
    <w:rsid w:val="003E01F4"/>
    <w:rsid w:val="003E1EB3"/>
    <w:rsid w:val="003E3388"/>
    <w:rsid w:val="003E5E79"/>
    <w:rsid w:val="003E7847"/>
    <w:rsid w:val="003F7B15"/>
    <w:rsid w:val="004224E0"/>
    <w:rsid w:val="00435FE0"/>
    <w:rsid w:val="0043627D"/>
    <w:rsid w:val="00460F64"/>
    <w:rsid w:val="00462232"/>
    <w:rsid w:val="004709AC"/>
    <w:rsid w:val="00470F9A"/>
    <w:rsid w:val="00491232"/>
    <w:rsid w:val="00491913"/>
    <w:rsid w:val="00494E9E"/>
    <w:rsid w:val="00496489"/>
    <w:rsid w:val="004A1A06"/>
    <w:rsid w:val="004B3526"/>
    <w:rsid w:val="004B5C36"/>
    <w:rsid w:val="004B6AAA"/>
    <w:rsid w:val="004B6B4E"/>
    <w:rsid w:val="004D1FE8"/>
    <w:rsid w:val="004E5963"/>
    <w:rsid w:val="004F2A34"/>
    <w:rsid w:val="004F72F7"/>
    <w:rsid w:val="00517C9C"/>
    <w:rsid w:val="00520C14"/>
    <w:rsid w:val="0053054E"/>
    <w:rsid w:val="0053127E"/>
    <w:rsid w:val="00531B3D"/>
    <w:rsid w:val="00532018"/>
    <w:rsid w:val="00533EA3"/>
    <w:rsid w:val="005520AC"/>
    <w:rsid w:val="0055719B"/>
    <w:rsid w:val="00560193"/>
    <w:rsid w:val="005610F7"/>
    <w:rsid w:val="00563AC3"/>
    <w:rsid w:val="00564B5D"/>
    <w:rsid w:val="00572C9B"/>
    <w:rsid w:val="005758E8"/>
    <w:rsid w:val="00586CD5"/>
    <w:rsid w:val="005947D1"/>
    <w:rsid w:val="005B09B5"/>
    <w:rsid w:val="005B539E"/>
    <w:rsid w:val="005B65D0"/>
    <w:rsid w:val="005C64E7"/>
    <w:rsid w:val="005C70A9"/>
    <w:rsid w:val="005D1046"/>
    <w:rsid w:val="005D139B"/>
    <w:rsid w:val="005D6BB2"/>
    <w:rsid w:val="005D74C0"/>
    <w:rsid w:val="00607EA6"/>
    <w:rsid w:val="0062390D"/>
    <w:rsid w:val="00630533"/>
    <w:rsid w:val="00636FBA"/>
    <w:rsid w:val="00637639"/>
    <w:rsid w:val="006543B3"/>
    <w:rsid w:val="00693D6C"/>
    <w:rsid w:val="006A271C"/>
    <w:rsid w:val="006A3308"/>
    <w:rsid w:val="006A4815"/>
    <w:rsid w:val="006A4AD0"/>
    <w:rsid w:val="006A7A1B"/>
    <w:rsid w:val="006B14A7"/>
    <w:rsid w:val="006B272E"/>
    <w:rsid w:val="006B6F4A"/>
    <w:rsid w:val="006C2919"/>
    <w:rsid w:val="006C4FFC"/>
    <w:rsid w:val="006F359E"/>
    <w:rsid w:val="00727AB5"/>
    <w:rsid w:val="00727B49"/>
    <w:rsid w:val="00727ED6"/>
    <w:rsid w:val="00737387"/>
    <w:rsid w:val="00752615"/>
    <w:rsid w:val="00761358"/>
    <w:rsid w:val="007636DB"/>
    <w:rsid w:val="0077778E"/>
    <w:rsid w:val="00781098"/>
    <w:rsid w:val="00781BE2"/>
    <w:rsid w:val="007923F7"/>
    <w:rsid w:val="007A0554"/>
    <w:rsid w:val="007A5911"/>
    <w:rsid w:val="007B0893"/>
    <w:rsid w:val="007B2984"/>
    <w:rsid w:val="007B7084"/>
    <w:rsid w:val="007C34A1"/>
    <w:rsid w:val="007C7724"/>
    <w:rsid w:val="00804CFC"/>
    <w:rsid w:val="0080508D"/>
    <w:rsid w:val="00805C65"/>
    <w:rsid w:val="008107D8"/>
    <w:rsid w:val="00810D0D"/>
    <w:rsid w:val="0081529A"/>
    <w:rsid w:val="00815E74"/>
    <w:rsid w:val="00821631"/>
    <w:rsid w:val="00827AD3"/>
    <w:rsid w:val="00833CCF"/>
    <w:rsid w:val="00834163"/>
    <w:rsid w:val="008346B5"/>
    <w:rsid w:val="00854A0F"/>
    <w:rsid w:val="00855B09"/>
    <w:rsid w:val="00861617"/>
    <w:rsid w:val="00861856"/>
    <w:rsid w:val="00861A55"/>
    <w:rsid w:val="00863D7C"/>
    <w:rsid w:val="008678A7"/>
    <w:rsid w:val="00871B06"/>
    <w:rsid w:val="008940B6"/>
    <w:rsid w:val="008A4982"/>
    <w:rsid w:val="008B5020"/>
    <w:rsid w:val="008E0ACB"/>
    <w:rsid w:val="008E3CD3"/>
    <w:rsid w:val="00907EA9"/>
    <w:rsid w:val="00910790"/>
    <w:rsid w:val="00923CA1"/>
    <w:rsid w:val="00924C62"/>
    <w:rsid w:val="009338BC"/>
    <w:rsid w:val="009817C3"/>
    <w:rsid w:val="00984076"/>
    <w:rsid w:val="00984419"/>
    <w:rsid w:val="00987E67"/>
    <w:rsid w:val="00995861"/>
    <w:rsid w:val="00995F59"/>
    <w:rsid w:val="009A3EFC"/>
    <w:rsid w:val="009A44B3"/>
    <w:rsid w:val="009A58CB"/>
    <w:rsid w:val="009A5D75"/>
    <w:rsid w:val="009B3E09"/>
    <w:rsid w:val="009D457C"/>
    <w:rsid w:val="00A00899"/>
    <w:rsid w:val="00A04705"/>
    <w:rsid w:val="00A103DE"/>
    <w:rsid w:val="00A1064E"/>
    <w:rsid w:val="00A12CC5"/>
    <w:rsid w:val="00A133B6"/>
    <w:rsid w:val="00A13450"/>
    <w:rsid w:val="00A2011F"/>
    <w:rsid w:val="00A341D5"/>
    <w:rsid w:val="00A4790A"/>
    <w:rsid w:val="00A55D0E"/>
    <w:rsid w:val="00A72213"/>
    <w:rsid w:val="00A82A1E"/>
    <w:rsid w:val="00A906BD"/>
    <w:rsid w:val="00A95916"/>
    <w:rsid w:val="00AA5FA1"/>
    <w:rsid w:val="00AC3885"/>
    <w:rsid w:val="00AC5BB5"/>
    <w:rsid w:val="00AD2D63"/>
    <w:rsid w:val="00AD3307"/>
    <w:rsid w:val="00B029BD"/>
    <w:rsid w:val="00B10AB8"/>
    <w:rsid w:val="00B115BD"/>
    <w:rsid w:val="00B128E7"/>
    <w:rsid w:val="00B23F57"/>
    <w:rsid w:val="00B358A5"/>
    <w:rsid w:val="00B41EF7"/>
    <w:rsid w:val="00B42829"/>
    <w:rsid w:val="00B47BB5"/>
    <w:rsid w:val="00B56473"/>
    <w:rsid w:val="00B56936"/>
    <w:rsid w:val="00B80E17"/>
    <w:rsid w:val="00B81720"/>
    <w:rsid w:val="00B82791"/>
    <w:rsid w:val="00B83CEA"/>
    <w:rsid w:val="00B84389"/>
    <w:rsid w:val="00B85B7D"/>
    <w:rsid w:val="00B91F24"/>
    <w:rsid w:val="00B9319B"/>
    <w:rsid w:val="00B970F4"/>
    <w:rsid w:val="00BA0746"/>
    <w:rsid w:val="00BB07EA"/>
    <w:rsid w:val="00BB4273"/>
    <w:rsid w:val="00BB7523"/>
    <w:rsid w:val="00BC054E"/>
    <w:rsid w:val="00BC4CB4"/>
    <w:rsid w:val="00BC6EA1"/>
    <w:rsid w:val="00BD25D8"/>
    <w:rsid w:val="00BD34A7"/>
    <w:rsid w:val="00BD4235"/>
    <w:rsid w:val="00C069BE"/>
    <w:rsid w:val="00C126FD"/>
    <w:rsid w:val="00C154B4"/>
    <w:rsid w:val="00C2161A"/>
    <w:rsid w:val="00C24C78"/>
    <w:rsid w:val="00C259ED"/>
    <w:rsid w:val="00C26874"/>
    <w:rsid w:val="00C42B10"/>
    <w:rsid w:val="00C63E97"/>
    <w:rsid w:val="00C86BF7"/>
    <w:rsid w:val="00C90FD2"/>
    <w:rsid w:val="00C922E7"/>
    <w:rsid w:val="00C9554F"/>
    <w:rsid w:val="00CA077C"/>
    <w:rsid w:val="00CA646A"/>
    <w:rsid w:val="00CB379B"/>
    <w:rsid w:val="00CC1C7E"/>
    <w:rsid w:val="00CC2E6A"/>
    <w:rsid w:val="00CC33C7"/>
    <w:rsid w:val="00CC622B"/>
    <w:rsid w:val="00CC7EE9"/>
    <w:rsid w:val="00CD71F6"/>
    <w:rsid w:val="00CE106E"/>
    <w:rsid w:val="00CE318A"/>
    <w:rsid w:val="00CE3EF1"/>
    <w:rsid w:val="00CE5FED"/>
    <w:rsid w:val="00CF1797"/>
    <w:rsid w:val="00CF19D1"/>
    <w:rsid w:val="00CF33D3"/>
    <w:rsid w:val="00CF4458"/>
    <w:rsid w:val="00D02484"/>
    <w:rsid w:val="00D03CA4"/>
    <w:rsid w:val="00D07E29"/>
    <w:rsid w:val="00D327BE"/>
    <w:rsid w:val="00D33088"/>
    <w:rsid w:val="00D373AD"/>
    <w:rsid w:val="00D4068A"/>
    <w:rsid w:val="00D451F1"/>
    <w:rsid w:val="00D45402"/>
    <w:rsid w:val="00D613B8"/>
    <w:rsid w:val="00D66916"/>
    <w:rsid w:val="00D75B67"/>
    <w:rsid w:val="00D762EF"/>
    <w:rsid w:val="00D83654"/>
    <w:rsid w:val="00D85464"/>
    <w:rsid w:val="00D86F84"/>
    <w:rsid w:val="00D96E30"/>
    <w:rsid w:val="00DA1110"/>
    <w:rsid w:val="00DB72C5"/>
    <w:rsid w:val="00DD0CAB"/>
    <w:rsid w:val="00DE0B4E"/>
    <w:rsid w:val="00E017AB"/>
    <w:rsid w:val="00E0412D"/>
    <w:rsid w:val="00E1262B"/>
    <w:rsid w:val="00E13916"/>
    <w:rsid w:val="00E1595B"/>
    <w:rsid w:val="00E2024A"/>
    <w:rsid w:val="00E348B3"/>
    <w:rsid w:val="00E412D9"/>
    <w:rsid w:val="00E438D5"/>
    <w:rsid w:val="00E45794"/>
    <w:rsid w:val="00E53A2B"/>
    <w:rsid w:val="00E56352"/>
    <w:rsid w:val="00E713C3"/>
    <w:rsid w:val="00E925DA"/>
    <w:rsid w:val="00E933F8"/>
    <w:rsid w:val="00EA642A"/>
    <w:rsid w:val="00EA7271"/>
    <w:rsid w:val="00EA7E6E"/>
    <w:rsid w:val="00EB31CC"/>
    <w:rsid w:val="00EB3F21"/>
    <w:rsid w:val="00EC0BF2"/>
    <w:rsid w:val="00EC1777"/>
    <w:rsid w:val="00ED4C4E"/>
    <w:rsid w:val="00EE1B56"/>
    <w:rsid w:val="00EE7185"/>
    <w:rsid w:val="00EF4A3C"/>
    <w:rsid w:val="00EF7A64"/>
    <w:rsid w:val="00F14052"/>
    <w:rsid w:val="00F1621C"/>
    <w:rsid w:val="00F20636"/>
    <w:rsid w:val="00F27958"/>
    <w:rsid w:val="00F31B0E"/>
    <w:rsid w:val="00F34994"/>
    <w:rsid w:val="00F35D3B"/>
    <w:rsid w:val="00F5219E"/>
    <w:rsid w:val="00F53D06"/>
    <w:rsid w:val="00F62DF8"/>
    <w:rsid w:val="00F63E88"/>
    <w:rsid w:val="00F653B3"/>
    <w:rsid w:val="00F65C03"/>
    <w:rsid w:val="00F67EB3"/>
    <w:rsid w:val="00F721AD"/>
    <w:rsid w:val="00F8505C"/>
    <w:rsid w:val="00F9743F"/>
    <w:rsid w:val="00FA1B1E"/>
    <w:rsid w:val="00FA1F85"/>
    <w:rsid w:val="00FA67EA"/>
    <w:rsid w:val="00FA7AAD"/>
    <w:rsid w:val="00FB16C2"/>
    <w:rsid w:val="00FB6149"/>
    <w:rsid w:val="00FB6CD6"/>
    <w:rsid w:val="00FC1E66"/>
    <w:rsid w:val="00FC2326"/>
    <w:rsid w:val="00FC7E7E"/>
    <w:rsid w:val="00FD2C6C"/>
    <w:rsid w:val="00FD6C51"/>
    <w:rsid w:val="00FE07C8"/>
    <w:rsid w:val="00FF603E"/>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2F23F903"/>
  <w15:chartTrackingRefBased/>
  <w15:docId w15:val="{870F0B66-B298-4B84-8125-2ED9D95A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3B1B98"/>
    <w:pPr>
      <w:spacing w:before="360" w:after="360"/>
      <w:outlineLvl w:val="1"/>
    </w:pPr>
    <w:rPr>
      <w:rFonts w:ascii="Arial" w:hAnsi="Arial" w:cs="Arial"/>
      <w:b/>
      <w:bCs/>
      <w:color w:val="262626" w:themeColor="text1" w:themeTint="D9"/>
      <w:sz w:val="40"/>
      <w:szCs w:val="40"/>
    </w:rPr>
  </w:style>
  <w:style w:type="paragraph" w:styleId="Heading3">
    <w:name w:val="heading 3"/>
    <w:basedOn w:val="Normal"/>
    <w:next w:val="Normal"/>
    <w:link w:val="Heading3Char"/>
    <w:autoRedefine/>
    <w:uiPriority w:val="9"/>
    <w:unhideWhenUsed/>
    <w:qFormat/>
    <w:rsid w:val="003B1B98"/>
    <w:pPr>
      <w:spacing w:after="240"/>
      <w:outlineLvl w:val="2"/>
    </w:pPr>
    <w:rPr>
      <w:rFonts w:ascii="Arial" w:hAnsi="Arial" w:cs="Arial"/>
      <w:b/>
      <w:bCs/>
      <w:color w:val="000000" w:themeColor="text1"/>
      <w:sz w:val="36"/>
      <w:szCs w:val="36"/>
      <w14:textFill>
        <w14:solidFill>
          <w14:schemeClr w14:val="tx1">
            <w14:lumMod w14:val="85000"/>
            <w14:lumOff w14:val="15000"/>
            <w14:lumMod w14:val="85000"/>
            <w14:lumOff w14:val="15000"/>
          </w14:schemeClr>
        </w14:solidFill>
      </w14:textFill>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3B1B98"/>
    <w:rPr>
      <w:rFonts w:ascii="Arial" w:hAnsi="Arial" w:cs="Arial"/>
      <w:b/>
      <w:bCs/>
      <w:color w:val="262626" w:themeColor="text1" w:themeTint="D9"/>
      <w:sz w:val="40"/>
      <w:szCs w:val="40"/>
      <w:lang w:val="en-GB"/>
    </w:rPr>
  </w:style>
  <w:style w:type="character" w:customStyle="1" w:styleId="Heading3Char">
    <w:name w:val="Heading 3 Char"/>
    <w:basedOn w:val="DefaultParagraphFont"/>
    <w:link w:val="Heading3"/>
    <w:uiPriority w:val="9"/>
    <w:rsid w:val="003B1B98"/>
    <w:rPr>
      <w:rFonts w:ascii="Arial" w:hAnsi="Arial" w:cs="Arial"/>
      <w:b/>
      <w:bCs/>
      <w:color w:val="000000" w:themeColor="text1"/>
      <w:sz w:val="36"/>
      <w:szCs w:val="36"/>
      <w:lang w:val="en-GB"/>
      <w14:textFill>
        <w14:solidFill>
          <w14:schemeClr w14:val="tx1">
            <w14:lumMod w14:val="85000"/>
            <w14:lumOff w14:val="15000"/>
            <w14:lumMod w14:val="85000"/>
            <w14:lumOff w14:val="15000"/>
          </w14:schemeClr>
        </w14:solidFill>
      </w14:textFill>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8A4982"/>
    <w:pPr>
      <w:numPr>
        <w:numId w:val="11"/>
      </w:numPr>
      <w:spacing w:after="240"/>
      <w:ind w:left="426" w:hanging="426"/>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AA5FA1"/>
    <w:pPr>
      <w:tabs>
        <w:tab w:val="right" w:pos="9632"/>
      </w:tabs>
      <w:spacing w:before="120"/>
    </w:pPr>
    <w:rPr>
      <w:rFonts w:ascii="FS Me" w:hAnsi="FS Me"/>
    </w:rPr>
  </w:style>
  <w:style w:type="paragraph" w:styleId="TOC3">
    <w:name w:val="toc 3"/>
    <w:basedOn w:val="Normal"/>
    <w:next w:val="Normal"/>
    <w:autoRedefine/>
    <w:uiPriority w:val="39"/>
    <w:unhideWhenUsed/>
    <w:rsid w:val="00A133B6"/>
    <w:pPr>
      <w:tabs>
        <w:tab w:val="right" w:pos="9632"/>
      </w:tabs>
      <w:spacing w:before="120"/>
      <w:ind w:left="284"/>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customStyle="1" w:styleId="TableParagraph">
    <w:name w:val="Table Paragraph"/>
    <w:basedOn w:val="Normal"/>
    <w:uiPriority w:val="1"/>
    <w:qFormat/>
    <w:rsid w:val="005B65D0"/>
    <w:pPr>
      <w:widowControl w:val="0"/>
      <w:autoSpaceDE w:val="0"/>
      <w:autoSpaceDN w:val="0"/>
      <w:spacing w:before="8" w:line="240" w:lineRule="auto"/>
      <w:ind w:left="107"/>
    </w:pPr>
    <w:rPr>
      <w:rFonts w:ascii="FuturaWelsh" w:eastAsia="FuturaWelsh" w:hAnsi="FuturaWelsh" w:cs="FuturaWelsh"/>
      <w:color w:val="auto"/>
      <w:sz w:val="22"/>
      <w:szCs w:val="22"/>
      <w:lang w:eastAsia="en-GB" w:bidi="en-GB"/>
    </w:rPr>
  </w:style>
  <w:style w:type="character" w:styleId="CommentReference">
    <w:name w:val="annotation reference"/>
    <w:basedOn w:val="DefaultParagraphFont"/>
    <w:uiPriority w:val="99"/>
    <w:semiHidden/>
    <w:unhideWhenUsed/>
    <w:rsid w:val="00BD34A7"/>
    <w:rPr>
      <w:sz w:val="16"/>
      <w:szCs w:val="16"/>
    </w:rPr>
  </w:style>
  <w:style w:type="paragraph" w:styleId="CommentText">
    <w:name w:val="annotation text"/>
    <w:basedOn w:val="Normal"/>
    <w:link w:val="CommentTextChar"/>
    <w:uiPriority w:val="99"/>
    <w:semiHidden/>
    <w:unhideWhenUsed/>
    <w:rsid w:val="00BD34A7"/>
    <w:pPr>
      <w:spacing w:line="240" w:lineRule="auto"/>
    </w:pPr>
    <w:rPr>
      <w:sz w:val="20"/>
      <w:szCs w:val="20"/>
    </w:rPr>
  </w:style>
  <w:style w:type="character" w:customStyle="1" w:styleId="CommentTextChar">
    <w:name w:val="Comment Text Char"/>
    <w:basedOn w:val="DefaultParagraphFont"/>
    <w:link w:val="CommentText"/>
    <w:uiPriority w:val="99"/>
    <w:semiHidden/>
    <w:rsid w:val="00BD34A7"/>
    <w:rPr>
      <w:sz w:val="20"/>
      <w:szCs w:val="20"/>
      <w:lang w:val="en-GB"/>
    </w:rPr>
  </w:style>
  <w:style w:type="paragraph" w:styleId="CommentSubject">
    <w:name w:val="annotation subject"/>
    <w:basedOn w:val="CommentText"/>
    <w:next w:val="CommentText"/>
    <w:link w:val="CommentSubjectChar"/>
    <w:uiPriority w:val="99"/>
    <w:semiHidden/>
    <w:unhideWhenUsed/>
    <w:rsid w:val="00BD34A7"/>
    <w:rPr>
      <w:b/>
      <w:bCs/>
    </w:rPr>
  </w:style>
  <w:style w:type="character" w:customStyle="1" w:styleId="CommentSubjectChar">
    <w:name w:val="Comment Subject Char"/>
    <w:basedOn w:val="CommentTextChar"/>
    <w:link w:val="CommentSubject"/>
    <w:uiPriority w:val="99"/>
    <w:semiHidden/>
    <w:rsid w:val="00BD34A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ts.wales/funding" TargetMode="External"/><Relationship Id="rId21" Type="http://schemas.openxmlformats.org/officeDocument/2006/relationships/hyperlink" Target="mailto:post@literaturewales.org" TargetMode="External"/><Relationship Id="rId34" Type="http://schemas.openxmlformats.org/officeDocument/2006/relationships/hyperlink" Target="https://www.gov.uk/access-to-work" TargetMode="External"/><Relationship Id="rId42" Type="http://schemas.openxmlformats.org/officeDocument/2006/relationships/hyperlink" Target="https://www.musiciansunion.org.uk/" TargetMode="External"/><Relationship Id="rId47" Type="http://schemas.openxmlformats.org/officeDocument/2006/relationships/hyperlink" Target="https://arts.wales/resources/uploading-evidence-your-bank-account-individuals" TargetMode="External"/><Relationship Id="rId50" Type="http://schemas.openxmlformats.org/officeDocument/2006/relationships/hyperlink" Target="https://arts.wales/about-us/accountability/complaints" TargetMode="External"/><Relationship Id="rId55" Type="http://schemas.openxmlformats.org/officeDocument/2006/relationships/hyperlink" Target="https://twitter.com/Arts_Wales_" TargetMode="External"/><Relationship Id="rId63" Type="http://schemas.openxmlformats.org/officeDocument/2006/relationships/hyperlink" Target="https://twitter.com/Arts_Wales_"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arts.wales" TargetMode="External"/><Relationship Id="rId29" Type="http://schemas.openxmlformats.org/officeDocument/2006/relationships/hyperlink" Target="https://arts.wales/about-us/contact-us" TargetMode="External"/><Relationship Id="rId11" Type="http://schemas.openxmlformats.org/officeDocument/2006/relationships/image" Target="media/image1.jpeg"/><Relationship Id="rId24" Type="http://schemas.openxmlformats.org/officeDocument/2006/relationships/hyperlink" Target="https://www.tycerdd.org/" TargetMode="External"/><Relationship Id="rId32" Type="http://schemas.openxmlformats.org/officeDocument/2006/relationships/hyperlink" Target="mailto:development@arts.wales" TargetMode="External"/><Relationship Id="rId37" Type="http://schemas.openxmlformats.org/officeDocument/2006/relationships/hyperlink" Target="http://www.the-aop.org/" TargetMode="External"/><Relationship Id="rId40" Type="http://schemas.openxmlformats.org/officeDocument/2006/relationships/hyperlink" Target="http://www.ism.org/" TargetMode="External"/><Relationship Id="rId45" Type="http://schemas.openxmlformats.org/officeDocument/2006/relationships/hyperlink" Target="https://uktheatre.org/" TargetMode="External"/><Relationship Id="rId53" Type="http://schemas.openxmlformats.org/officeDocument/2006/relationships/hyperlink" Target="mailto:grants@arts.wales" TargetMode="External"/><Relationship Id="rId58" Type="http://schemas.openxmlformats.org/officeDocument/2006/relationships/image" Target="media/image8.jpeg"/><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en-gb.facebook.com/celfyddydau" TargetMode="External"/><Relationship Id="rId19" Type="http://schemas.openxmlformats.org/officeDocument/2006/relationships/hyperlink" Target="mailto:grants@arts.wales" TargetMode="External"/><Relationship Id="rId14" Type="http://schemas.openxmlformats.org/officeDocument/2006/relationships/image" Target="media/image4.jpeg"/><Relationship Id="rId22" Type="http://schemas.openxmlformats.org/officeDocument/2006/relationships/hyperlink" Target="http://ffilmcymruwales.com/" TargetMode="External"/><Relationship Id="rId27" Type="http://schemas.openxmlformats.org/officeDocument/2006/relationships/hyperlink" Target="https://arts.wales/funding/get-started" TargetMode="External"/><Relationship Id="rId30" Type="http://schemas.openxmlformats.org/officeDocument/2006/relationships/hyperlink" Target="mailto:grants@arts.wales" TargetMode="External"/><Relationship Id="rId35" Type="http://schemas.openxmlformats.org/officeDocument/2006/relationships/hyperlink" Target="https://www.gov.uk/national-minimum-wage-rates" TargetMode="External"/><Relationship Id="rId43" Type="http://schemas.openxmlformats.org/officeDocument/2006/relationships/hyperlink" Target="https://www.musiciansunion.org.uk/" TargetMode="External"/><Relationship Id="rId48" Type="http://schemas.openxmlformats.org/officeDocument/2006/relationships/hyperlink" Target="https://arts.wales/about-us/accountability/freedom-information" TargetMode="External"/><Relationship Id="rId56" Type="http://schemas.openxmlformats.org/officeDocument/2006/relationships/image" Target="media/image6.jpeg"/><Relationship Id="rId64" Type="http://schemas.openxmlformats.org/officeDocument/2006/relationships/image" Target="media/image11.jpeg"/><Relationship Id="rId8" Type="http://schemas.openxmlformats.org/officeDocument/2006/relationships/webSettings" Target="webSettings.xml"/><Relationship Id="rId51" Type="http://schemas.openxmlformats.org/officeDocument/2006/relationships/hyperlink" Target="https://arts.wales/privacy-policy"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arts.wales/sites/default/files/2019-02/Corporate_Plan_2018-23.pdf" TargetMode="External"/><Relationship Id="rId25" Type="http://schemas.openxmlformats.org/officeDocument/2006/relationships/hyperlink" Target="mailto:enquiries@tycerdd.org" TargetMode="External"/><Relationship Id="rId33" Type="http://schemas.openxmlformats.org/officeDocument/2006/relationships/hyperlink" Target="https://arts.wales/sites/default/files/2019-10/Making%20your%20work%20accessible.pdf" TargetMode="External"/><Relationship Id="rId38" Type="http://schemas.openxmlformats.org/officeDocument/2006/relationships/hyperlink" Target="https://www.bectu.org.uk/home" TargetMode="External"/><Relationship Id="rId46" Type="http://schemas.openxmlformats.org/officeDocument/2006/relationships/hyperlink" Target="https://arts.wales/resources/uploading-evidence-your-bank-account-organisations" TargetMode="External"/><Relationship Id="rId59" Type="http://schemas.openxmlformats.org/officeDocument/2006/relationships/hyperlink" Target="http://www.arts.wales/about-us/contact-us" TargetMode="External"/><Relationship Id="rId67" Type="http://schemas.openxmlformats.org/officeDocument/2006/relationships/fontTable" Target="fontTable.xml"/><Relationship Id="rId20" Type="http://schemas.openxmlformats.org/officeDocument/2006/relationships/hyperlink" Target="https://www.literaturewales.org/" TargetMode="External"/><Relationship Id="rId41" Type="http://schemas.openxmlformats.org/officeDocument/2006/relationships/hyperlink" Target="https://www.itc-arts.org/" TargetMode="External"/><Relationship Id="rId54" Type="http://schemas.openxmlformats.org/officeDocument/2006/relationships/hyperlink" Target="http://www.arts.wales/about-us/contact-us" TargetMode="External"/><Relationship Id="rId62"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mailto:enquiries@ffilmcymruwales.com" TargetMode="External"/><Relationship Id="rId28" Type="http://schemas.openxmlformats.org/officeDocument/2006/relationships/hyperlink" Target="mailto:grants@arts.wales" TargetMode="External"/><Relationship Id="rId36" Type="http://schemas.openxmlformats.org/officeDocument/2006/relationships/hyperlink" Target="https://static.a-n.co.uk/wp-content/uploads/2018/01/Guidance_on_fees_and_day_rates_for_visual_artists_2018.pdf" TargetMode="External"/><Relationship Id="rId49" Type="http://schemas.openxmlformats.org/officeDocument/2006/relationships/hyperlink" Target="https://ico.org.uk/for-organisations/guide-to-freedom-of-information/" TargetMode="External"/><Relationship Id="rId57" Type="http://schemas.openxmlformats.org/officeDocument/2006/relationships/image" Target="media/image7.jpeg"/><Relationship Id="rId10" Type="http://schemas.openxmlformats.org/officeDocument/2006/relationships/endnotes" Target="endnotes.xml"/><Relationship Id="rId31" Type="http://schemas.openxmlformats.org/officeDocument/2006/relationships/hyperlink" Target="https://arts.wales/about-us/contact-us" TargetMode="External"/><Relationship Id="rId44" Type="http://schemas.openxmlformats.org/officeDocument/2006/relationships/hyperlink" Target="http://writersguild.org.uk/rates-agreements/" TargetMode="External"/><Relationship Id="rId52" Type="http://schemas.openxmlformats.org/officeDocument/2006/relationships/hyperlink" Target="https://arts.wales/privacy-policy" TargetMode="External"/><Relationship Id="rId60" Type="http://schemas.openxmlformats.org/officeDocument/2006/relationships/image" Target="media/image9.jpeg"/><Relationship Id="rId65" Type="http://schemas.openxmlformats.org/officeDocument/2006/relationships/hyperlink" Target="https://www.instagram.com/celfcymruar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creativelearning.arts.wales/creative-learning/creative-learning" TargetMode="External"/><Relationship Id="rId39" Type="http://schemas.openxmlformats.org/officeDocument/2006/relationships/hyperlink" Target="https://www.equity.org.uk/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8c5a368-91fd-49de-a507-0162f9afeb25">OFFICIAL</SecurityClassification>
    <IconOverlay xmlns="http://schemas.microsoft.com/sharepoint/v4" xsi:nil="true"/>
    <RNumber xmlns="58c5a368-91fd-49de-a507-0162f9afeb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gramme Document" ma:contentTypeID="0x010100BBEA5E54B63E874B8AEF69A53612516F0200B84B54F9B97E1A4A8448B2448709D2E1" ma:contentTypeVersion="8" ma:contentTypeDescription="" ma:contentTypeScope="" ma:versionID="9345a46b8f1c5a30711cfc5aa6b3c13c">
  <xsd:schema xmlns:xsd="http://www.w3.org/2001/XMLSchema" xmlns:xs="http://www.w3.org/2001/XMLSchema" xmlns:p="http://schemas.microsoft.com/office/2006/metadata/properties" xmlns:ns2="58c5a368-91fd-49de-a507-0162f9afeb25" xmlns:ns4="http://schemas.microsoft.com/sharepoint/v4" targetNamespace="http://schemas.microsoft.com/office/2006/metadata/properties" ma:root="true" ma:fieldsID="9ffee014fec217eeab616ca782ebd480" ns2:_="" ns4:_="">
    <xsd:import namespace="58c5a368-91fd-49de-a507-0162f9afeb25"/>
    <xsd:import namespace="http://schemas.microsoft.com/sharepoint/v4"/>
    <xsd:element name="properties">
      <xsd:complexType>
        <xsd:sequence>
          <xsd:element name="documentManagement">
            <xsd:complexType>
              <xsd:all>
                <xsd:element ref="ns2:SecurityClassification"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a368-91fd-49de-a507-0162f9afeb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default="OFFICIAL" ma:format="Dropdown" ma:internalName="SecurityClassification" ma:readOnly="false">
      <xsd:simpleType>
        <xsd:restriction base="dms:Choice">
          <xsd:enumeration value="OFFICIAL"/>
          <xsd:enumeration value="OFFICIAL-SENSITIVE"/>
        </xsd:restriction>
      </xsd:simpleType>
    </xsd:element>
    <xsd:element name="RNumber" ma:index="9" nillable="true" ma:displayName="RNumber" ma:hidden="true" ma:internalName="RNumber" ma:readOnly="false">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58c5a368-91fd-49de-a507-0162f9afeb25"/>
    <ds:schemaRef ds:uri="http://schemas.microsoft.com/sharepoint/v4"/>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CB63B46A-2238-4694-92A3-1759F73D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a368-91fd-49de-a507-0162f9afeb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5335</Words>
  <Characters>27906</Characters>
  <Application>Microsoft Office Word</Application>
  <DocSecurity>0</DocSecurity>
  <Lines>754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5</cp:revision>
  <cp:lastPrinted>2019-10-17T11:07:00Z</cp:lastPrinted>
  <dcterms:created xsi:type="dcterms:W3CDTF">2021-04-06T13:13:00Z</dcterms:created>
  <dcterms:modified xsi:type="dcterms:W3CDTF">2021-04-06T13:22:00Z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0x010100BBEA5E54B63E874B8AEF69A53612516F0200B84B54F9B97E1A4A8448B2448709D2E1</vt:lpwstr>
  </property>
  <property fmtid="{D5CDD505-2E9C-101B-9397-08002B2CF9AE}" pid="3" name="RecordPoint_WorkflowType">
    <vt:lpwstr>ActiveSubmitStub</vt:lpwstr>
  </property>
  <property fmtid="{D5CDD505-2E9C-101B-9397-08002B2CF9AE}" pid="4" name="RecordPoint_ActiveItemUniqueId">
    <vt:lpwstr>{424f024e-47ff-43f8-b60f-e616e357ade2}</vt:lpwstr>
  </property>
  <property fmtid="{D5CDD505-2E9C-101B-9397-08002B2CF9AE}" pid="5" name="RecordPoint_ActiveItemWebId">
    <vt:lpwstr>{9007ae9f-71af-42b6-bdc7-9545eff78e9e}</vt:lpwstr>
  </property>
  <property fmtid="{D5CDD505-2E9C-101B-9397-08002B2CF9AE}" pid="6" name="RecordPoint_ActiveItemSiteId">
    <vt:lpwstr>{12f75d3f-0e36-4320-99a7-716dbb100ef4}</vt:lpwstr>
  </property>
  <property fmtid="{D5CDD505-2E9C-101B-9397-08002B2CF9AE}" pid="7" name="RecordPoint_ActiveItemListId">
    <vt:lpwstr>{68a1d2ad-f838-41a6-8f90-a2cabbb4d906}</vt:lpwstr>
  </property>
</Properties>
</file>