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3838" w14:textId="6B391ED5" w:rsidR="00CA78A6" w:rsidRPr="005E1F6E" w:rsidRDefault="006F533A" w:rsidP="00C7032D">
      <w:pPr>
        <w:pStyle w:val="Heading1"/>
        <w:spacing w:before="2400"/>
        <w:rPr>
          <w:rFonts w:ascii="Arial" w:hAnsi="Arial" w:cs="Arial"/>
          <w:color w:val="0D0D0D" w:themeColor="text1" w:themeTint="F2"/>
        </w:rPr>
      </w:pPr>
      <w:bookmarkStart w:id="0" w:name="_Toc37744533"/>
      <w:bookmarkStart w:id="1" w:name="_Toc37781981"/>
      <w:bookmarkStart w:id="2" w:name="_Toc37782008"/>
      <w:r w:rsidRPr="005E1F6E">
        <w:rPr>
          <w:rFonts w:ascii="Arial" w:hAnsi="Arial" w:cs="Arial"/>
          <w:noProof/>
          <w:color w:val="0D0D0D" w:themeColor="text1" w:themeTint="F2"/>
        </w:rPr>
        <w:drawing>
          <wp:anchor distT="0" distB="0" distL="114300" distR="114300" simplePos="0" relativeHeight="251661312" behindDoc="0" locked="0" layoutInCell="1" allowOverlap="1" wp14:anchorId="009F9943" wp14:editId="192F1666">
            <wp:simplePos x="0" y="0"/>
            <wp:positionH relativeFrom="column">
              <wp:posOffset>4638937</wp:posOffset>
            </wp:positionH>
            <wp:positionV relativeFrom="paragraph">
              <wp:posOffset>-706120</wp:posOffset>
            </wp:positionV>
            <wp:extent cx="1471766" cy="24204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766" cy="2420471"/>
                    </a:xfrm>
                    <a:prstGeom prst="rect">
                      <a:avLst/>
                    </a:prstGeom>
                    <a:noFill/>
                  </pic:spPr>
                </pic:pic>
              </a:graphicData>
            </a:graphic>
            <wp14:sizeRelH relativeFrom="margin">
              <wp14:pctWidth>0</wp14:pctWidth>
            </wp14:sizeRelH>
            <wp14:sizeRelV relativeFrom="margin">
              <wp14:pctHeight>0</wp14:pctHeight>
            </wp14:sizeRelV>
          </wp:anchor>
        </w:drawing>
      </w:r>
      <w:r w:rsidR="00CA78A6" w:rsidRPr="005E1F6E">
        <w:rPr>
          <w:rFonts w:ascii="Arial" w:hAnsi="Arial" w:cs="Arial"/>
          <w:color w:val="0D0D0D" w:themeColor="text1" w:themeTint="F2"/>
        </w:rPr>
        <w:t>Arts Council of Wales</w:t>
      </w:r>
      <w:bookmarkEnd w:id="0"/>
      <w:bookmarkEnd w:id="1"/>
      <w:bookmarkEnd w:id="2"/>
    </w:p>
    <w:p w14:paraId="5FD696C9" w14:textId="46638E16" w:rsidR="00BE0296" w:rsidRPr="005E1F6E" w:rsidRDefault="00BE0296" w:rsidP="00BE0296">
      <w:pPr>
        <w:rPr>
          <w:rFonts w:ascii="Arial" w:hAnsi="Arial" w:cs="Arial"/>
          <w:color w:val="0D0D0D" w:themeColor="text1" w:themeTint="F2"/>
          <w:sz w:val="40"/>
          <w:szCs w:val="40"/>
        </w:rPr>
      </w:pPr>
    </w:p>
    <w:p w14:paraId="744EBF80" w14:textId="0C1585B8" w:rsidR="00BE0296" w:rsidRPr="005E1F6E" w:rsidRDefault="00BE0296" w:rsidP="00BE0296">
      <w:pPr>
        <w:rPr>
          <w:rFonts w:ascii="Arial" w:hAnsi="Arial" w:cs="Arial"/>
          <w:color w:val="0D0D0D" w:themeColor="text1" w:themeTint="F2"/>
          <w:sz w:val="40"/>
          <w:szCs w:val="40"/>
        </w:rPr>
      </w:pPr>
    </w:p>
    <w:p w14:paraId="30B78CD5" w14:textId="77777777" w:rsidR="00BE0296" w:rsidRPr="005E1F6E" w:rsidRDefault="00BE0296" w:rsidP="00BE0296">
      <w:pPr>
        <w:rPr>
          <w:rFonts w:ascii="Arial" w:hAnsi="Arial" w:cs="Arial"/>
          <w:color w:val="0D0D0D" w:themeColor="text1" w:themeTint="F2"/>
          <w:sz w:val="40"/>
          <w:szCs w:val="40"/>
        </w:rPr>
      </w:pPr>
    </w:p>
    <w:p w14:paraId="6B9CAFA7" w14:textId="2D713DFE" w:rsidR="00CA78A6" w:rsidRPr="005E1F6E" w:rsidRDefault="00CA78A6" w:rsidP="00BE0296">
      <w:pPr>
        <w:pStyle w:val="Heading1"/>
        <w:spacing w:before="2040"/>
        <w:rPr>
          <w:rFonts w:ascii="Arial" w:hAnsi="Arial" w:cs="Arial"/>
          <w:b/>
          <w:bCs/>
          <w:color w:val="0D0D0D" w:themeColor="text1" w:themeTint="F2"/>
          <w:sz w:val="48"/>
          <w:szCs w:val="48"/>
        </w:rPr>
      </w:pPr>
      <w:bookmarkStart w:id="3" w:name="_Toc37744534"/>
      <w:bookmarkStart w:id="4" w:name="_Toc37781982"/>
      <w:bookmarkStart w:id="5" w:name="_Toc37782009"/>
      <w:r w:rsidRPr="005E1F6E">
        <w:rPr>
          <w:rFonts w:ascii="Arial" w:hAnsi="Arial" w:cs="Arial"/>
          <w:b/>
          <w:bCs/>
          <w:color w:val="0D0D0D" w:themeColor="text1" w:themeTint="F2"/>
          <w:sz w:val="48"/>
          <w:szCs w:val="48"/>
        </w:rPr>
        <w:t xml:space="preserve">COVID-19: Support for </w:t>
      </w:r>
      <w:r w:rsidR="001B1352" w:rsidRPr="005E1F6E">
        <w:rPr>
          <w:rFonts w:ascii="Arial" w:hAnsi="Arial" w:cs="Arial"/>
          <w:b/>
          <w:bCs/>
          <w:color w:val="0D0D0D" w:themeColor="text1" w:themeTint="F2"/>
          <w:sz w:val="48"/>
          <w:szCs w:val="48"/>
        </w:rPr>
        <w:t>Organisations</w:t>
      </w:r>
      <w:bookmarkEnd w:id="3"/>
      <w:bookmarkEnd w:id="4"/>
      <w:bookmarkEnd w:id="5"/>
    </w:p>
    <w:p w14:paraId="75587FD8" w14:textId="77777777" w:rsidR="0072028F" w:rsidRPr="005E1F6E" w:rsidRDefault="0072028F" w:rsidP="0072028F">
      <w:pPr>
        <w:pStyle w:val="Heading1"/>
        <w:spacing w:before="840"/>
        <w:rPr>
          <w:rFonts w:ascii="Arial" w:hAnsi="Arial" w:cs="Arial"/>
          <w:b/>
          <w:bCs/>
          <w:color w:val="0D0D0D" w:themeColor="text1" w:themeTint="F2"/>
          <w:sz w:val="56"/>
          <w:szCs w:val="56"/>
        </w:rPr>
      </w:pPr>
      <w:bookmarkStart w:id="6" w:name="_Toc37781983"/>
      <w:bookmarkStart w:id="7" w:name="_Toc37782010"/>
      <w:r w:rsidRPr="005E1F6E">
        <w:rPr>
          <w:rFonts w:ascii="Arial" w:hAnsi="Arial" w:cs="Arial"/>
          <w:b/>
          <w:bCs/>
          <w:color w:val="0D0D0D" w:themeColor="text1" w:themeTint="F2"/>
          <w:sz w:val="56"/>
          <w:szCs w:val="56"/>
        </w:rPr>
        <w:t>Stabilisation Fund</w:t>
      </w:r>
      <w:bookmarkEnd w:id="6"/>
      <w:bookmarkEnd w:id="7"/>
    </w:p>
    <w:p w14:paraId="24204555" w14:textId="44CF4CE9" w:rsidR="001B58F6" w:rsidRPr="005E1F6E" w:rsidRDefault="001B58F6" w:rsidP="005E1F6E">
      <w:pPr>
        <w:spacing w:before="2880"/>
        <w:rPr>
          <w:rFonts w:ascii="Arial" w:hAnsi="Arial" w:cs="Arial"/>
          <w:color w:val="0D0D0D" w:themeColor="text1" w:themeTint="F2"/>
          <w:sz w:val="40"/>
          <w:szCs w:val="40"/>
        </w:rPr>
      </w:pPr>
      <w:r w:rsidRPr="005E1F6E">
        <w:rPr>
          <w:rFonts w:ascii="Arial" w:hAnsi="Arial" w:cs="Arial"/>
          <w:color w:val="0D0D0D" w:themeColor="text1" w:themeTint="F2"/>
          <w:sz w:val="40"/>
          <w:szCs w:val="40"/>
        </w:rPr>
        <w:t>April 2020</w:t>
      </w:r>
    </w:p>
    <w:p w14:paraId="275E72FC" w14:textId="39228BCC" w:rsidR="00EC00A8" w:rsidRPr="005E1F6E" w:rsidRDefault="00D85DB5" w:rsidP="00D85DB5">
      <w:pPr>
        <w:pStyle w:val="Heading1"/>
        <w:spacing w:before="960"/>
        <w:rPr>
          <w:rFonts w:ascii="Arial" w:hAnsi="Arial" w:cs="Arial"/>
          <w:color w:val="0D0D0D" w:themeColor="text1" w:themeTint="F2"/>
        </w:rPr>
      </w:pPr>
      <w:bookmarkStart w:id="8" w:name="_Toc37744536"/>
      <w:bookmarkStart w:id="9" w:name="_Toc37781984"/>
      <w:bookmarkStart w:id="10" w:name="_Toc37782011"/>
      <w:r w:rsidRPr="005E1F6E">
        <w:rPr>
          <w:rFonts w:ascii="Arial" w:hAnsi="Arial" w:cs="Arial"/>
          <w:noProof/>
          <w:color w:val="0D0D0D" w:themeColor="text1" w:themeTint="F2"/>
        </w:rPr>
        <w:drawing>
          <wp:inline distT="0" distB="0" distL="0" distR="0" wp14:anchorId="7D59E33A" wp14:editId="07B786D8">
            <wp:extent cx="6122670" cy="545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tri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2670" cy="545465"/>
                    </a:xfrm>
                    <a:prstGeom prst="rect">
                      <a:avLst/>
                    </a:prstGeom>
                  </pic:spPr>
                </pic:pic>
              </a:graphicData>
            </a:graphic>
          </wp:inline>
        </w:drawing>
      </w:r>
      <w:r w:rsidR="001B58F6" w:rsidRPr="005E1F6E">
        <w:rPr>
          <w:rFonts w:ascii="Arial" w:hAnsi="Arial" w:cs="Arial"/>
          <w:noProof/>
          <w:color w:val="0D0D0D" w:themeColor="text1" w:themeTint="F2"/>
        </w:rPr>
        <mc:AlternateContent>
          <mc:Choice Requires="wps">
            <w:drawing>
              <wp:anchor distT="0" distB="0" distL="114300" distR="114300" simplePos="0" relativeHeight="251660288" behindDoc="0" locked="0" layoutInCell="1" allowOverlap="1" wp14:anchorId="5A7A5416" wp14:editId="1082A426">
                <wp:simplePos x="0" y="0"/>
                <wp:positionH relativeFrom="column">
                  <wp:posOffset>-7620</wp:posOffset>
                </wp:positionH>
                <wp:positionV relativeFrom="paragraph">
                  <wp:posOffset>438673</wp:posOffset>
                </wp:positionV>
                <wp:extent cx="598356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356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E28A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4.55pt" to="470.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" strokecolor="#069" strokeweight=".5pt">
                <v:stroke joinstyle="miter"/>
              </v:line>
            </w:pict>
          </mc:Fallback>
        </mc:AlternateContent>
      </w:r>
      <w:r w:rsidR="001B58F6" w:rsidRPr="005E1F6E">
        <w:rPr>
          <w:rFonts w:ascii="Arial" w:hAnsi="Arial" w:cs="Arial"/>
          <w:noProof/>
          <w:color w:val="0D0D0D" w:themeColor="text1" w:themeTint="F2"/>
        </w:rPr>
        <mc:AlternateContent>
          <mc:Choice Requires="wps">
            <w:drawing>
              <wp:anchor distT="0" distB="0" distL="114300" distR="114300" simplePos="0" relativeHeight="251659264" behindDoc="0" locked="0" layoutInCell="1" allowOverlap="1" wp14:anchorId="16BCAE72" wp14:editId="73DBBAAC">
                <wp:simplePos x="0" y="0"/>
                <wp:positionH relativeFrom="column">
                  <wp:posOffset>167005</wp:posOffset>
                </wp:positionH>
                <wp:positionV relativeFrom="paragraph">
                  <wp:posOffset>3456193</wp:posOffset>
                </wp:positionV>
                <wp:extent cx="583602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6023"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89D9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272.15pt" to="472.7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" strokecolor="#069" strokeweight=".5pt">
                <v:stroke joinstyle="miter"/>
              </v:line>
            </w:pict>
          </mc:Fallback>
        </mc:AlternateContent>
      </w:r>
      <w:bookmarkEnd w:id="8"/>
      <w:bookmarkEnd w:id="9"/>
      <w:bookmarkEnd w:id="10"/>
      <w:r w:rsidR="00EC00A8" w:rsidRPr="005E1F6E">
        <w:rPr>
          <w:rFonts w:ascii="Arial" w:hAnsi="Arial" w:cs="Arial"/>
          <w:color w:val="0D0D0D" w:themeColor="text1" w:themeTint="F2"/>
        </w:rPr>
        <w:br w:type="page"/>
      </w:r>
    </w:p>
    <w:sdt>
      <w:sdtPr>
        <w:rPr>
          <w:rFonts w:ascii="Arial" w:hAnsi="Arial" w:cs="Arial"/>
          <w:color w:val="0D0D0D" w:themeColor="text1" w:themeTint="F2"/>
          <w:sz w:val="40"/>
          <w:szCs w:val="40"/>
          <w:lang w:val="en-GB"/>
        </w:rPr>
        <w:id w:val="2082024114"/>
        <w:docPartObj>
          <w:docPartGallery w:val="Table of Contents"/>
          <w:docPartUnique/>
        </w:docPartObj>
      </w:sdtPr>
      <w:sdtEndPr>
        <w:rPr>
          <w:b/>
          <w:bCs/>
          <w:noProof/>
          <w:lang w:val="en-US"/>
        </w:rPr>
      </w:sdtEndPr>
      <w:sdtContent>
        <w:p w14:paraId="3F152DB2" w14:textId="77777777" w:rsidR="004B298F" w:rsidRPr="005E1F6E" w:rsidRDefault="001E4003" w:rsidP="005E1F6E">
          <w:pPr>
            <w:pStyle w:val="TOCHeading"/>
            <w:spacing w:line="240" w:lineRule="atLeast"/>
            <w:rPr>
              <w:rFonts w:ascii="Arial" w:hAnsi="Arial" w:cs="Arial"/>
              <w:noProof/>
              <w:color w:val="0D0D0D" w:themeColor="text1" w:themeTint="F2"/>
              <w:sz w:val="40"/>
              <w:szCs w:val="40"/>
            </w:rPr>
          </w:pPr>
          <w:r w:rsidRPr="0086433E">
            <w:rPr>
              <w:rStyle w:val="Heading2Char"/>
            </w:rPr>
            <w:t>Contents</w:t>
          </w:r>
          <w:r w:rsidR="004B298F" w:rsidRPr="005E1F6E">
            <w:rPr>
              <w:rFonts w:ascii="Arial" w:hAnsi="Arial" w:cs="Arial"/>
              <w:color w:val="0D0D0D" w:themeColor="text1" w:themeTint="F2"/>
              <w:sz w:val="40"/>
              <w:szCs w:val="40"/>
            </w:rPr>
            <w:fldChar w:fldCharType="begin"/>
          </w:r>
          <w:r w:rsidR="004B298F" w:rsidRPr="005E1F6E">
            <w:rPr>
              <w:rFonts w:ascii="Arial" w:hAnsi="Arial" w:cs="Arial"/>
              <w:color w:val="0D0D0D" w:themeColor="text1" w:themeTint="F2"/>
              <w:sz w:val="40"/>
              <w:szCs w:val="40"/>
            </w:rPr>
            <w:instrText xml:space="preserve"> TOC \o "1-3" \h \z \u </w:instrText>
          </w:r>
          <w:r w:rsidR="004B298F" w:rsidRPr="005E1F6E">
            <w:rPr>
              <w:rFonts w:ascii="Arial" w:hAnsi="Arial" w:cs="Arial"/>
              <w:color w:val="0D0D0D" w:themeColor="text1" w:themeTint="F2"/>
              <w:sz w:val="40"/>
              <w:szCs w:val="40"/>
            </w:rPr>
            <w:fldChar w:fldCharType="separate"/>
          </w:r>
        </w:p>
        <w:p w14:paraId="5DEC2472" w14:textId="2360409F"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12" w:history="1">
            <w:r w:rsidR="004B298F" w:rsidRPr="005E1F6E">
              <w:rPr>
                <w:rStyle w:val="Hyperlink"/>
                <w:rFonts w:ascii="Arial" w:hAnsi="Arial" w:cs="Arial"/>
                <w:noProof/>
                <w:color w:val="0D0D0D" w:themeColor="text1" w:themeTint="F2"/>
                <w:sz w:val="40"/>
                <w:szCs w:val="40"/>
              </w:rPr>
              <w:t>Stabilisation Fund</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_Toc37782012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3</w:t>
            </w:r>
            <w:r w:rsidR="004B298F" w:rsidRPr="005E1F6E">
              <w:rPr>
                <w:rFonts w:ascii="Arial" w:hAnsi="Arial" w:cs="Arial"/>
                <w:noProof/>
                <w:webHidden/>
                <w:color w:val="0D0D0D" w:themeColor="text1" w:themeTint="F2"/>
                <w:sz w:val="40"/>
                <w:szCs w:val="40"/>
              </w:rPr>
              <w:fldChar w:fldCharType="end"/>
            </w:r>
          </w:hyperlink>
        </w:p>
        <w:p w14:paraId="473F1C6E" w14:textId="5986CBB9"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13" w:history="1">
            <w:r w:rsidR="004B298F" w:rsidRPr="005E1F6E">
              <w:rPr>
                <w:rStyle w:val="Hyperlink"/>
                <w:rFonts w:ascii="Arial" w:hAnsi="Arial" w:cs="Arial"/>
                <w:noProof/>
                <w:color w:val="0D0D0D" w:themeColor="text1" w:themeTint="F2"/>
                <w:sz w:val="40"/>
                <w:szCs w:val="40"/>
              </w:rPr>
              <w:t>What is this fund for?</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_Toc37782013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5</w:t>
            </w:r>
            <w:r w:rsidR="004B298F" w:rsidRPr="005E1F6E">
              <w:rPr>
                <w:rFonts w:ascii="Arial" w:hAnsi="Arial" w:cs="Arial"/>
                <w:noProof/>
                <w:webHidden/>
                <w:color w:val="0D0D0D" w:themeColor="text1" w:themeTint="F2"/>
                <w:sz w:val="40"/>
                <w:szCs w:val="40"/>
              </w:rPr>
              <w:fldChar w:fldCharType="end"/>
            </w:r>
          </w:hyperlink>
        </w:p>
        <w:p w14:paraId="5B327AD5" w14:textId="0F3F6DD0"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14" w:history="1">
            <w:r w:rsidR="004B298F" w:rsidRPr="005E1F6E">
              <w:rPr>
                <w:rStyle w:val="Hyperlink"/>
                <w:rFonts w:ascii="Arial" w:hAnsi="Arial" w:cs="Arial"/>
                <w:noProof/>
                <w:color w:val="0D0D0D" w:themeColor="text1" w:themeTint="F2"/>
                <w:sz w:val="40"/>
                <w:szCs w:val="40"/>
              </w:rPr>
              <w:t>Eligibility</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_Toc37782014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6</w:t>
            </w:r>
            <w:r w:rsidR="004B298F" w:rsidRPr="005E1F6E">
              <w:rPr>
                <w:rFonts w:ascii="Arial" w:hAnsi="Arial" w:cs="Arial"/>
                <w:noProof/>
                <w:webHidden/>
                <w:color w:val="0D0D0D" w:themeColor="text1" w:themeTint="F2"/>
                <w:sz w:val="40"/>
                <w:szCs w:val="40"/>
              </w:rPr>
              <w:fldChar w:fldCharType="end"/>
            </w:r>
          </w:hyperlink>
        </w:p>
        <w:p w14:paraId="3A9F132C" w14:textId="12C6B92F"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15" w:history="1">
            <w:r w:rsidR="004B298F" w:rsidRPr="005E1F6E">
              <w:rPr>
                <w:rStyle w:val="Hyperlink"/>
                <w:rFonts w:ascii="Arial" w:hAnsi="Arial" w:cs="Arial"/>
                <w:noProof/>
                <w:color w:val="0D0D0D" w:themeColor="text1" w:themeTint="F2"/>
                <w:sz w:val="40"/>
                <w:szCs w:val="40"/>
              </w:rPr>
              <w:t>Deadlines</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_Toc37782015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8</w:t>
            </w:r>
            <w:r w:rsidR="004B298F" w:rsidRPr="005E1F6E">
              <w:rPr>
                <w:rFonts w:ascii="Arial" w:hAnsi="Arial" w:cs="Arial"/>
                <w:noProof/>
                <w:webHidden/>
                <w:color w:val="0D0D0D" w:themeColor="text1" w:themeTint="F2"/>
                <w:sz w:val="40"/>
                <w:szCs w:val="40"/>
              </w:rPr>
              <w:fldChar w:fldCharType="end"/>
            </w:r>
          </w:hyperlink>
        </w:p>
        <w:p w14:paraId="03AF5801" w14:textId="09E276CF"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16" w:history="1">
            <w:r w:rsidR="004B298F" w:rsidRPr="005E1F6E">
              <w:rPr>
                <w:rStyle w:val="Hyperlink"/>
                <w:rFonts w:ascii="Arial" w:hAnsi="Arial" w:cs="Arial"/>
                <w:noProof/>
                <w:color w:val="0D0D0D" w:themeColor="text1" w:themeTint="F2"/>
                <w:sz w:val="40"/>
                <w:szCs w:val="40"/>
              </w:rPr>
              <w:t>How much can I apply for?</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_Toc37782016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9</w:t>
            </w:r>
            <w:r w:rsidR="004B298F" w:rsidRPr="005E1F6E">
              <w:rPr>
                <w:rFonts w:ascii="Arial" w:hAnsi="Arial" w:cs="Arial"/>
                <w:noProof/>
                <w:webHidden/>
                <w:color w:val="0D0D0D" w:themeColor="text1" w:themeTint="F2"/>
                <w:sz w:val="40"/>
                <w:szCs w:val="40"/>
              </w:rPr>
              <w:fldChar w:fldCharType="end"/>
            </w:r>
          </w:hyperlink>
        </w:p>
        <w:p w14:paraId="78CFC9BE" w14:textId="6406A2C3"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17" w:history="1">
            <w:r w:rsidR="004B298F" w:rsidRPr="005E1F6E">
              <w:rPr>
                <w:rStyle w:val="Hyperlink"/>
                <w:rFonts w:ascii="Arial" w:hAnsi="Arial" w:cs="Arial"/>
                <w:noProof/>
                <w:color w:val="0D0D0D" w:themeColor="text1" w:themeTint="F2"/>
                <w:sz w:val="40"/>
                <w:szCs w:val="40"/>
              </w:rPr>
              <w:t>What are the priorities for support?</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_Toc37782017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9</w:t>
            </w:r>
            <w:r w:rsidR="004B298F" w:rsidRPr="005E1F6E">
              <w:rPr>
                <w:rFonts w:ascii="Arial" w:hAnsi="Arial" w:cs="Arial"/>
                <w:noProof/>
                <w:webHidden/>
                <w:color w:val="0D0D0D" w:themeColor="text1" w:themeTint="F2"/>
                <w:sz w:val="40"/>
                <w:szCs w:val="40"/>
              </w:rPr>
              <w:fldChar w:fldCharType="end"/>
            </w:r>
          </w:hyperlink>
        </w:p>
        <w:p w14:paraId="567B84BE" w14:textId="611475D6"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18" w:history="1">
            <w:r w:rsidR="004B298F" w:rsidRPr="005E1F6E">
              <w:rPr>
                <w:rStyle w:val="Hyperlink"/>
                <w:rFonts w:ascii="Arial" w:hAnsi="Arial" w:cs="Arial"/>
                <w:noProof/>
                <w:color w:val="0D0D0D" w:themeColor="text1" w:themeTint="F2"/>
                <w:sz w:val="40"/>
                <w:szCs w:val="40"/>
              </w:rPr>
              <w:t>What can I apply for?</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_Toc37782018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10</w:t>
            </w:r>
            <w:r w:rsidR="004B298F" w:rsidRPr="005E1F6E">
              <w:rPr>
                <w:rFonts w:ascii="Arial" w:hAnsi="Arial" w:cs="Arial"/>
                <w:noProof/>
                <w:webHidden/>
                <w:color w:val="0D0D0D" w:themeColor="text1" w:themeTint="F2"/>
                <w:sz w:val="40"/>
                <w:szCs w:val="40"/>
              </w:rPr>
              <w:fldChar w:fldCharType="end"/>
            </w:r>
          </w:hyperlink>
        </w:p>
        <w:p w14:paraId="5BA05DA4" w14:textId="606F286A"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19" w:history="1">
            <w:r w:rsidR="004B298F" w:rsidRPr="005E1F6E">
              <w:rPr>
                <w:rStyle w:val="Hyperlink"/>
                <w:rFonts w:ascii="Arial" w:hAnsi="Arial" w:cs="Arial"/>
                <w:noProof/>
                <w:color w:val="0D0D0D" w:themeColor="text1" w:themeTint="F2"/>
                <w:sz w:val="40"/>
                <w:szCs w:val="40"/>
              </w:rPr>
              <w:t>What are the criteria that apply to this fund?</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_Toc37782019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11</w:t>
            </w:r>
            <w:r w:rsidR="004B298F" w:rsidRPr="005E1F6E">
              <w:rPr>
                <w:rFonts w:ascii="Arial" w:hAnsi="Arial" w:cs="Arial"/>
                <w:noProof/>
                <w:webHidden/>
                <w:color w:val="0D0D0D" w:themeColor="text1" w:themeTint="F2"/>
                <w:sz w:val="40"/>
                <w:szCs w:val="40"/>
              </w:rPr>
              <w:fldChar w:fldCharType="end"/>
            </w:r>
          </w:hyperlink>
        </w:p>
        <w:p w14:paraId="323536A5" w14:textId="3CFBC673"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20" w:history="1">
            <w:r w:rsidR="004B298F" w:rsidRPr="005E1F6E">
              <w:rPr>
                <w:rStyle w:val="Hyperlink"/>
                <w:rFonts w:ascii="Arial" w:hAnsi="Arial" w:cs="Arial"/>
                <w:noProof/>
                <w:color w:val="0D0D0D" w:themeColor="text1" w:themeTint="F2"/>
                <w:sz w:val="40"/>
                <w:szCs w:val="40"/>
              </w:rPr>
              <w:t>What we’ll need from you?</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_Toc37782020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12</w:t>
            </w:r>
            <w:r w:rsidR="004B298F" w:rsidRPr="005E1F6E">
              <w:rPr>
                <w:rFonts w:ascii="Arial" w:hAnsi="Arial" w:cs="Arial"/>
                <w:noProof/>
                <w:webHidden/>
                <w:color w:val="0D0D0D" w:themeColor="text1" w:themeTint="F2"/>
                <w:sz w:val="40"/>
                <w:szCs w:val="40"/>
              </w:rPr>
              <w:fldChar w:fldCharType="end"/>
            </w:r>
          </w:hyperlink>
        </w:p>
        <w:p w14:paraId="3E7E1828" w14:textId="7D2EA252"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21" w:history="1">
            <w:r w:rsidR="004B298F" w:rsidRPr="005E1F6E">
              <w:rPr>
                <w:rStyle w:val="Hyperlink"/>
                <w:rFonts w:ascii="Arial" w:hAnsi="Arial" w:cs="Arial"/>
                <w:noProof/>
                <w:color w:val="0D0D0D" w:themeColor="text1" w:themeTint="F2"/>
                <w:sz w:val="40"/>
                <w:szCs w:val="40"/>
              </w:rPr>
              <w:t>What is the application process?</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_Toc37782021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13</w:t>
            </w:r>
            <w:r w:rsidR="004B298F" w:rsidRPr="005E1F6E">
              <w:rPr>
                <w:rFonts w:ascii="Arial" w:hAnsi="Arial" w:cs="Arial"/>
                <w:noProof/>
                <w:webHidden/>
                <w:color w:val="0D0D0D" w:themeColor="text1" w:themeTint="F2"/>
                <w:sz w:val="40"/>
                <w:szCs w:val="40"/>
              </w:rPr>
              <w:fldChar w:fldCharType="end"/>
            </w:r>
          </w:hyperlink>
        </w:p>
        <w:p w14:paraId="06718390" w14:textId="27D01DDF"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22" w:history="1">
            <w:r w:rsidR="004B298F" w:rsidRPr="005E1F6E">
              <w:rPr>
                <w:rStyle w:val="Hyperlink"/>
                <w:rFonts w:ascii="Arial" w:hAnsi="Arial" w:cs="Arial"/>
                <w:noProof/>
                <w:color w:val="0D0D0D" w:themeColor="text1" w:themeTint="F2"/>
                <w:sz w:val="40"/>
                <w:szCs w:val="40"/>
              </w:rPr>
              <w:t>Frequently Asked Questions</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_Toc37782022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15</w:t>
            </w:r>
            <w:r w:rsidR="004B298F" w:rsidRPr="005E1F6E">
              <w:rPr>
                <w:rFonts w:ascii="Arial" w:hAnsi="Arial" w:cs="Arial"/>
                <w:noProof/>
                <w:webHidden/>
                <w:color w:val="0D0D0D" w:themeColor="text1" w:themeTint="F2"/>
                <w:sz w:val="40"/>
                <w:szCs w:val="40"/>
              </w:rPr>
              <w:fldChar w:fldCharType="end"/>
            </w:r>
          </w:hyperlink>
        </w:p>
        <w:p w14:paraId="4BD0D44C" w14:textId="1C9086C6"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23" w:history="1">
            <w:r w:rsidR="004B298F" w:rsidRPr="005E1F6E">
              <w:rPr>
                <w:rStyle w:val="Hyperlink"/>
                <w:rFonts w:ascii="Arial" w:hAnsi="Arial" w:cs="Arial"/>
                <w:noProof/>
                <w:color w:val="0D0D0D" w:themeColor="text1" w:themeTint="F2"/>
                <w:sz w:val="40"/>
                <w:szCs w:val="40"/>
              </w:rPr>
              <w:t>What Questions Will I Need to Answer?</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_Toc37782023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15</w:t>
            </w:r>
            <w:r w:rsidR="004B298F" w:rsidRPr="005E1F6E">
              <w:rPr>
                <w:rFonts w:ascii="Arial" w:hAnsi="Arial" w:cs="Arial"/>
                <w:noProof/>
                <w:webHidden/>
                <w:color w:val="0D0D0D" w:themeColor="text1" w:themeTint="F2"/>
                <w:sz w:val="40"/>
                <w:szCs w:val="40"/>
              </w:rPr>
              <w:fldChar w:fldCharType="end"/>
            </w:r>
          </w:hyperlink>
        </w:p>
        <w:p w14:paraId="256D4F2A" w14:textId="76EB5CBF"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24" w:history="1">
            <w:r w:rsidR="004B298F" w:rsidRPr="005E1F6E">
              <w:rPr>
                <w:rStyle w:val="Hyperlink"/>
                <w:rFonts w:ascii="Arial" w:hAnsi="Arial" w:cs="Arial"/>
                <w:noProof/>
                <w:color w:val="0D0D0D" w:themeColor="text1" w:themeTint="F2"/>
                <w:sz w:val="40"/>
                <w:szCs w:val="40"/>
              </w:rPr>
              <w:t>Bank Details</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_Toc37782024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17</w:t>
            </w:r>
            <w:r w:rsidR="004B298F" w:rsidRPr="005E1F6E">
              <w:rPr>
                <w:rFonts w:ascii="Arial" w:hAnsi="Arial" w:cs="Arial"/>
                <w:noProof/>
                <w:webHidden/>
                <w:color w:val="0D0D0D" w:themeColor="text1" w:themeTint="F2"/>
                <w:sz w:val="40"/>
                <w:szCs w:val="40"/>
              </w:rPr>
              <w:fldChar w:fldCharType="end"/>
            </w:r>
          </w:hyperlink>
        </w:p>
        <w:p w14:paraId="6D82B2C8" w14:textId="2300F9A7"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25" w:history="1">
            <w:r w:rsidR="004B298F" w:rsidRPr="005E1F6E">
              <w:rPr>
                <w:rStyle w:val="Hyperlink"/>
                <w:rFonts w:ascii="Arial" w:hAnsi="Arial" w:cs="Arial"/>
                <w:noProof/>
                <w:color w:val="0D0D0D" w:themeColor="text1" w:themeTint="F2"/>
                <w:sz w:val="40"/>
                <w:szCs w:val="40"/>
              </w:rPr>
              <w:t>Not sure if you or your request is eligible?</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_Toc37782025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18</w:t>
            </w:r>
            <w:r w:rsidR="004B298F" w:rsidRPr="005E1F6E">
              <w:rPr>
                <w:rFonts w:ascii="Arial" w:hAnsi="Arial" w:cs="Arial"/>
                <w:noProof/>
                <w:webHidden/>
                <w:color w:val="0D0D0D" w:themeColor="text1" w:themeTint="F2"/>
                <w:sz w:val="40"/>
                <w:szCs w:val="40"/>
              </w:rPr>
              <w:fldChar w:fldCharType="end"/>
            </w:r>
          </w:hyperlink>
        </w:p>
        <w:p w14:paraId="4A118928" w14:textId="49351759"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26" w:history="1">
            <w:r w:rsidR="004B298F" w:rsidRPr="005E1F6E">
              <w:rPr>
                <w:rStyle w:val="Hyperlink"/>
                <w:rFonts w:ascii="Arial" w:hAnsi="Arial" w:cs="Arial"/>
                <w:noProof/>
                <w:color w:val="0D0D0D" w:themeColor="text1" w:themeTint="F2"/>
                <w:sz w:val="40"/>
                <w:szCs w:val="40"/>
              </w:rPr>
              <w:t>Freedom of Information</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_Toc37782026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18</w:t>
            </w:r>
            <w:r w:rsidR="004B298F" w:rsidRPr="005E1F6E">
              <w:rPr>
                <w:rFonts w:ascii="Arial" w:hAnsi="Arial" w:cs="Arial"/>
                <w:noProof/>
                <w:webHidden/>
                <w:color w:val="0D0D0D" w:themeColor="text1" w:themeTint="F2"/>
                <w:sz w:val="40"/>
                <w:szCs w:val="40"/>
              </w:rPr>
              <w:fldChar w:fldCharType="end"/>
            </w:r>
          </w:hyperlink>
        </w:p>
        <w:p w14:paraId="1DC7AFF4" w14:textId="2AB61C67"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27" w:history="1">
            <w:r w:rsidR="004B298F" w:rsidRPr="005E1F6E">
              <w:rPr>
                <w:rStyle w:val="Hyperlink"/>
                <w:rFonts w:ascii="Arial" w:hAnsi="Arial" w:cs="Arial"/>
                <w:noProof/>
                <w:color w:val="0D0D0D" w:themeColor="text1" w:themeTint="F2"/>
                <w:sz w:val="40"/>
                <w:szCs w:val="40"/>
              </w:rPr>
              <w:t>Complaints Procedure</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_Toc37782027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19</w:t>
            </w:r>
            <w:r w:rsidR="004B298F" w:rsidRPr="005E1F6E">
              <w:rPr>
                <w:rFonts w:ascii="Arial" w:hAnsi="Arial" w:cs="Arial"/>
                <w:noProof/>
                <w:webHidden/>
                <w:color w:val="0D0D0D" w:themeColor="text1" w:themeTint="F2"/>
                <w:sz w:val="40"/>
                <w:szCs w:val="40"/>
              </w:rPr>
              <w:fldChar w:fldCharType="end"/>
            </w:r>
          </w:hyperlink>
        </w:p>
        <w:p w14:paraId="10B5F71D" w14:textId="30990892" w:rsidR="004B298F" w:rsidRPr="005E1F6E" w:rsidRDefault="00CD3E86" w:rsidP="005E1F6E">
          <w:pPr>
            <w:pStyle w:val="TOC2"/>
            <w:tabs>
              <w:tab w:val="right" w:pos="9632"/>
            </w:tabs>
            <w:spacing w:before="0" w:line="240" w:lineRule="atLeast"/>
            <w:ind w:left="0"/>
            <w:rPr>
              <w:rFonts w:ascii="Arial" w:eastAsiaTheme="minorEastAsia" w:hAnsi="Arial" w:cs="Arial"/>
              <w:noProof/>
              <w:color w:val="0D0D0D" w:themeColor="text1" w:themeTint="F2"/>
              <w:sz w:val="40"/>
              <w:szCs w:val="40"/>
              <w:lang w:eastAsia="en-GB"/>
            </w:rPr>
          </w:pPr>
          <w:hyperlink w:anchor="_Toc37782028" w:history="1">
            <w:r w:rsidR="004B298F" w:rsidRPr="005E1F6E">
              <w:rPr>
                <w:rStyle w:val="Hyperlink"/>
                <w:rFonts w:ascii="Arial" w:hAnsi="Arial" w:cs="Arial"/>
                <w:noProof/>
                <w:color w:val="0D0D0D" w:themeColor="text1" w:themeTint="F2"/>
                <w:sz w:val="40"/>
                <w:szCs w:val="40"/>
              </w:rPr>
              <w:t>Data Protection</w:t>
            </w:r>
            <w:r w:rsidR="004B298F" w:rsidRPr="005E1F6E">
              <w:rPr>
                <w:rFonts w:ascii="Arial" w:hAnsi="Arial" w:cs="Arial"/>
                <w:noProof/>
                <w:webHidden/>
                <w:color w:val="0D0D0D" w:themeColor="text1" w:themeTint="F2"/>
                <w:sz w:val="40"/>
                <w:szCs w:val="40"/>
              </w:rPr>
              <w:tab/>
            </w:r>
            <w:r w:rsidR="004B298F" w:rsidRPr="005E1F6E">
              <w:rPr>
                <w:rFonts w:ascii="Arial" w:hAnsi="Arial" w:cs="Arial"/>
                <w:noProof/>
                <w:webHidden/>
                <w:color w:val="0D0D0D" w:themeColor="text1" w:themeTint="F2"/>
                <w:sz w:val="40"/>
                <w:szCs w:val="40"/>
              </w:rPr>
              <w:fldChar w:fldCharType="begin"/>
            </w:r>
            <w:r w:rsidR="004B298F" w:rsidRPr="005E1F6E">
              <w:rPr>
                <w:rFonts w:ascii="Arial" w:hAnsi="Arial" w:cs="Arial"/>
                <w:noProof/>
                <w:webHidden/>
                <w:color w:val="0D0D0D" w:themeColor="text1" w:themeTint="F2"/>
                <w:sz w:val="40"/>
                <w:szCs w:val="40"/>
              </w:rPr>
              <w:instrText xml:space="preserve"> PAGEREF _Toc37782028 \h </w:instrText>
            </w:r>
            <w:r w:rsidR="004B298F" w:rsidRPr="005E1F6E">
              <w:rPr>
                <w:rFonts w:ascii="Arial" w:hAnsi="Arial" w:cs="Arial"/>
                <w:noProof/>
                <w:webHidden/>
                <w:color w:val="0D0D0D" w:themeColor="text1" w:themeTint="F2"/>
                <w:sz w:val="40"/>
                <w:szCs w:val="40"/>
              </w:rPr>
            </w:r>
            <w:r w:rsidR="004B298F" w:rsidRPr="005E1F6E">
              <w:rPr>
                <w:rFonts w:ascii="Arial" w:hAnsi="Arial" w:cs="Arial"/>
                <w:noProof/>
                <w:webHidden/>
                <w:color w:val="0D0D0D" w:themeColor="text1" w:themeTint="F2"/>
                <w:sz w:val="40"/>
                <w:szCs w:val="40"/>
              </w:rPr>
              <w:fldChar w:fldCharType="separate"/>
            </w:r>
            <w:r w:rsidR="00AC2C17">
              <w:rPr>
                <w:rFonts w:ascii="Arial" w:hAnsi="Arial" w:cs="Arial"/>
                <w:noProof/>
                <w:webHidden/>
                <w:color w:val="0D0D0D" w:themeColor="text1" w:themeTint="F2"/>
                <w:sz w:val="40"/>
                <w:szCs w:val="40"/>
              </w:rPr>
              <w:t>19</w:t>
            </w:r>
            <w:r w:rsidR="004B298F" w:rsidRPr="005E1F6E">
              <w:rPr>
                <w:rFonts w:ascii="Arial" w:hAnsi="Arial" w:cs="Arial"/>
                <w:noProof/>
                <w:webHidden/>
                <w:color w:val="0D0D0D" w:themeColor="text1" w:themeTint="F2"/>
                <w:sz w:val="40"/>
                <w:szCs w:val="40"/>
              </w:rPr>
              <w:fldChar w:fldCharType="end"/>
            </w:r>
          </w:hyperlink>
        </w:p>
        <w:p w14:paraId="6E270C14" w14:textId="62324F32" w:rsidR="001E4003" w:rsidRPr="005E1F6E" w:rsidRDefault="004B298F" w:rsidP="005E1F6E">
          <w:pPr>
            <w:pStyle w:val="TOCHeading"/>
            <w:spacing w:before="0" w:line="240" w:lineRule="atLeast"/>
            <w:rPr>
              <w:rFonts w:ascii="Arial" w:hAnsi="Arial" w:cs="Arial"/>
              <w:b/>
              <w:bCs/>
              <w:noProof/>
              <w:color w:val="0D0D0D" w:themeColor="text1" w:themeTint="F2"/>
              <w:sz w:val="40"/>
              <w:szCs w:val="40"/>
            </w:rPr>
          </w:pPr>
          <w:r w:rsidRPr="005E1F6E">
            <w:rPr>
              <w:rFonts w:ascii="Arial" w:hAnsi="Arial" w:cs="Arial"/>
              <w:color w:val="0D0D0D" w:themeColor="text1" w:themeTint="F2"/>
              <w:sz w:val="40"/>
              <w:szCs w:val="40"/>
            </w:rPr>
            <w:fldChar w:fldCharType="end"/>
          </w:r>
        </w:p>
      </w:sdtContent>
    </w:sdt>
    <w:p w14:paraId="5D208D79" w14:textId="0146CE44" w:rsidR="009A6627" w:rsidRPr="005E1F6E" w:rsidRDefault="0077048C" w:rsidP="005E1F6E">
      <w:pPr>
        <w:spacing w:before="360" w:after="240"/>
        <w:rPr>
          <w:rFonts w:ascii="Arial" w:hAnsi="Arial" w:cs="Arial"/>
          <w:color w:val="0D0D0D" w:themeColor="text1" w:themeTint="F2"/>
          <w:sz w:val="40"/>
          <w:szCs w:val="40"/>
        </w:rPr>
      </w:pPr>
      <w:r w:rsidRPr="005E1F6E">
        <w:rPr>
          <w:rFonts w:ascii="Arial" w:hAnsi="Arial" w:cs="Arial"/>
          <w:noProof/>
          <w:color w:val="0D0D0D" w:themeColor="text1" w:themeTint="F2"/>
          <w:sz w:val="40"/>
          <w:szCs w:val="40"/>
        </w:rPr>
        <w:drawing>
          <wp:inline distT="0" distB="0" distL="0" distR="0" wp14:anchorId="2A26B086" wp14:editId="42156AD0">
            <wp:extent cx="1469646" cy="632011"/>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 confid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2159" cy="650293"/>
                    </a:xfrm>
                    <a:prstGeom prst="rect">
                      <a:avLst/>
                    </a:prstGeom>
                  </pic:spPr>
                </pic:pic>
              </a:graphicData>
            </a:graphic>
          </wp:inline>
        </w:drawing>
      </w:r>
    </w:p>
    <w:p w14:paraId="208A01F0" w14:textId="31852D1D" w:rsidR="009657D5" w:rsidRPr="005E1F6E" w:rsidRDefault="009657D5" w:rsidP="005E1F6E">
      <w:pPr>
        <w:pStyle w:val="BasicParagraph"/>
        <w:suppressAutoHyphens/>
        <w:spacing w:line="240" w:lineRule="auto"/>
        <w:rPr>
          <w:rFonts w:ascii="Arial" w:hAnsi="Arial" w:cs="Arial"/>
          <w:color w:val="0D0D0D" w:themeColor="text1" w:themeTint="F2"/>
          <w:sz w:val="40"/>
          <w:szCs w:val="40"/>
        </w:rPr>
      </w:pPr>
      <w:r w:rsidRPr="005E1F6E">
        <w:rPr>
          <w:rFonts w:ascii="Arial" w:hAnsi="Arial" w:cs="Arial"/>
          <w:color w:val="0D0D0D" w:themeColor="text1" w:themeTint="F2"/>
          <w:sz w:val="40"/>
          <w:szCs w:val="40"/>
        </w:rPr>
        <w:t>Arts Council of Wales is committed to making information available in large print, braille, audio, Easy Read and British Sign Language and will endeavour to provide information in languages other than Welsh or English on request.</w:t>
      </w:r>
    </w:p>
    <w:p w14:paraId="2DA8078A" w14:textId="737F6A94" w:rsidR="002A623A" w:rsidRPr="005E1F6E" w:rsidRDefault="00BD5F23" w:rsidP="005E1F6E">
      <w:pPr>
        <w:pStyle w:val="Heading2"/>
      </w:pPr>
      <w:bookmarkStart w:id="11" w:name="_Toc37782012"/>
      <w:r w:rsidRPr="005E1F6E">
        <w:lastRenderedPageBreak/>
        <w:t>Stabilisation</w:t>
      </w:r>
      <w:r w:rsidR="00AC59EA" w:rsidRPr="005E1F6E">
        <w:t xml:space="preserve"> Fund</w:t>
      </w:r>
      <w:bookmarkEnd w:id="11"/>
    </w:p>
    <w:p w14:paraId="2591446E" w14:textId="77777777" w:rsidR="00F77D8E" w:rsidRPr="005E1F6E" w:rsidRDefault="00F77D8E" w:rsidP="00F77D8E">
      <w:pPr>
        <w:pStyle w:val="ListParagraph"/>
        <w:numPr>
          <w:ilvl w:val="0"/>
          <w:numId w:val="15"/>
        </w:numPr>
        <w:autoSpaceDE w:val="0"/>
        <w:autoSpaceDN w:val="0"/>
        <w:adjustRightInd w:val="0"/>
        <w:spacing w:before="0"/>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This is a fund for organisations who are members of the Arts Council’s Arts Portfolio Wales (APW) and those organisations who are outside the Portfolio.</w:t>
      </w:r>
    </w:p>
    <w:p w14:paraId="50FAE755" w14:textId="77777777" w:rsidR="00F77D8E" w:rsidRPr="005E1F6E" w:rsidRDefault="00F77D8E" w:rsidP="00F77D8E">
      <w:pPr>
        <w:autoSpaceDE w:val="0"/>
        <w:autoSpaceDN w:val="0"/>
        <w:adjustRightInd w:val="0"/>
        <w:spacing w:before="0"/>
        <w:ind w:left="426" w:hanging="426"/>
        <w:rPr>
          <w:rFonts w:ascii="Arial" w:hAnsi="Arial" w:cs="Arial"/>
          <w:color w:val="0D0D0D" w:themeColor="text1" w:themeTint="F2"/>
          <w:sz w:val="40"/>
          <w:szCs w:val="40"/>
        </w:rPr>
      </w:pPr>
    </w:p>
    <w:p w14:paraId="44898AA2" w14:textId="7BC9E3B3" w:rsidR="00F77D8E" w:rsidRPr="005E1F6E" w:rsidRDefault="00F77D8E" w:rsidP="00F77D8E">
      <w:pPr>
        <w:pStyle w:val="ListParagraph"/>
        <w:numPr>
          <w:ilvl w:val="0"/>
          <w:numId w:val="15"/>
        </w:numPr>
        <w:autoSpaceDE w:val="0"/>
        <w:autoSpaceDN w:val="0"/>
        <w:adjustRightInd w:val="0"/>
        <w:spacing w:before="0"/>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Not all members of the APW can apply – eligible criteria apply</w:t>
      </w:r>
      <w:r w:rsidR="00194893" w:rsidRPr="005E1F6E">
        <w:rPr>
          <w:rFonts w:ascii="Arial" w:hAnsi="Arial" w:cs="Arial"/>
          <w:color w:val="0D0D0D" w:themeColor="text1" w:themeTint="F2"/>
          <w:sz w:val="40"/>
          <w:szCs w:val="40"/>
        </w:rPr>
        <w:t xml:space="preserve">. </w:t>
      </w:r>
    </w:p>
    <w:p w14:paraId="6B985220" w14:textId="77777777" w:rsidR="00F77D8E" w:rsidRPr="005E1F6E" w:rsidRDefault="00F77D8E" w:rsidP="00F77D8E">
      <w:pPr>
        <w:pStyle w:val="ListParagraph"/>
        <w:ind w:left="426" w:hanging="426"/>
        <w:rPr>
          <w:rFonts w:ascii="Arial" w:hAnsi="Arial" w:cs="Arial"/>
          <w:color w:val="0D0D0D" w:themeColor="text1" w:themeTint="F2"/>
          <w:sz w:val="40"/>
          <w:szCs w:val="40"/>
        </w:rPr>
      </w:pPr>
    </w:p>
    <w:p w14:paraId="4D937755" w14:textId="77777777" w:rsidR="00F77D8E" w:rsidRPr="005E1F6E" w:rsidRDefault="00F77D8E" w:rsidP="00F77D8E">
      <w:pPr>
        <w:pStyle w:val="ListParagraph"/>
        <w:numPr>
          <w:ilvl w:val="0"/>
          <w:numId w:val="15"/>
        </w:numPr>
        <w:autoSpaceDE w:val="0"/>
        <w:autoSpaceDN w:val="0"/>
        <w:adjustRightInd w:val="0"/>
        <w:spacing w:before="0"/>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The fund supports those organisations affected by the COVID-19 emergency who are trying to get back on their feet and sustain themselves through the coming months.</w:t>
      </w:r>
    </w:p>
    <w:p w14:paraId="2D55CC53" w14:textId="77777777" w:rsidR="00F77D8E" w:rsidRPr="005E1F6E" w:rsidRDefault="00F77D8E" w:rsidP="00F77D8E">
      <w:pPr>
        <w:autoSpaceDE w:val="0"/>
        <w:autoSpaceDN w:val="0"/>
        <w:adjustRightInd w:val="0"/>
        <w:spacing w:before="0"/>
        <w:ind w:left="426" w:hanging="426"/>
        <w:rPr>
          <w:rFonts w:ascii="Arial" w:hAnsi="Arial" w:cs="Arial"/>
          <w:color w:val="0D0D0D" w:themeColor="text1" w:themeTint="F2"/>
          <w:sz w:val="40"/>
          <w:szCs w:val="40"/>
        </w:rPr>
      </w:pPr>
    </w:p>
    <w:p w14:paraId="4F8C5AD4" w14:textId="77777777" w:rsidR="00F77D8E" w:rsidRPr="005E1F6E" w:rsidRDefault="00F77D8E" w:rsidP="00F77D8E">
      <w:pPr>
        <w:pStyle w:val="ListParagraph"/>
        <w:numPr>
          <w:ilvl w:val="0"/>
          <w:numId w:val="15"/>
        </w:numPr>
        <w:autoSpaceDE w:val="0"/>
        <w:autoSpaceDN w:val="0"/>
        <w:adjustRightInd w:val="0"/>
        <w:spacing w:before="0"/>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You can apply for a grant of up to £35,000, for activity that can be completed in the next six months.</w:t>
      </w:r>
    </w:p>
    <w:p w14:paraId="56854637" w14:textId="77777777" w:rsidR="00F77D8E" w:rsidRPr="005E1F6E" w:rsidRDefault="00F77D8E" w:rsidP="00F77D8E">
      <w:pPr>
        <w:pStyle w:val="ListParagraph"/>
        <w:ind w:left="426" w:hanging="426"/>
        <w:rPr>
          <w:rFonts w:ascii="Arial" w:hAnsi="Arial" w:cs="Arial"/>
          <w:color w:val="0D0D0D" w:themeColor="text1" w:themeTint="F2"/>
          <w:sz w:val="40"/>
          <w:szCs w:val="40"/>
        </w:rPr>
      </w:pPr>
    </w:p>
    <w:p w14:paraId="51E38598" w14:textId="7CC00DC3" w:rsidR="00F77D8E" w:rsidRPr="005E1F6E" w:rsidRDefault="00F77D8E" w:rsidP="00F77D8E">
      <w:pPr>
        <w:pStyle w:val="ListParagraph"/>
        <w:numPr>
          <w:ilvl w:val="0"/>
          <w:numId w:val="15"/>
        </w:numPr>
        <w:autoSpaceDE w:val="0"/>
        <w:autoSpaceDN w:val="0"/>
        <w:adjustRightInd w:val="0"/>
        <w:spacing w:before="0"/>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In exceptional circumstances, APW organisations can apply for a higher amount, although they must first request the Arts Council’s agreement to apply for a higher figure</w:t>
      </w:r>
      <w:r w:rsidR="00194893" w:rsidRPr="005E1F6E">
        <w:rPr>
          <w:rFonts w:ascii="Arial" w:hAnsi="Arial" w:cs="Arial"/>
          <w:color w:val="0D0D0D" w:themeColor="text1" w:themeTint="F2"/>
          <w:sz w:val="40"/>
          <w:szCs w:val="40"/>
        </w:rPr>
        <w:t xml:space="preserve">. </w:t>
      </w:r>
    </w:p>
    <w:p w14:paraId="2088FB5A" w14:textId="77777777" w:rsidR="00F77D8E" w:rsidRPr="005E1F6E" w:rsidRDefault="00F77D8E" w:rsidP="00F77D8E">
      <w:pPr>
        <w:autoSpaceDE w:val="0"/>
        <w:autoSpaceDN w:val="0"/>
        <w:adjustRightInd w:val="0"/>
        <w:spacing w:before="0"/>
        <w:ind w:left="426" w:hanging="426"/>
        <w:rPr>
          <w:rFonts w:ascii="Arial" w:hAnsi="Arial" w:cs="Arial"/>
          <w:color w:val="0D0D0D" w:themeColor="text1" w:themeTint="F2"/>
          <w:sz w:val="40"/>
          <w:szCs w:val="40"/>
        </w:rPr>
      </w:pPr>
    </w:p>
    <w:p w14:paraId="421F6B16" w14:textId="16CE5285" w:rsidR="00F77D8E" w:rsidRPr="005E1F6E" w:rsidRDefault="00F77D8E" w:rsidP="00F77D8E">
      <w:pPr>
        <w:pStyle w:val="ListParagraph"/>
        <w:numPr>
          <w:ilvl w:val="0"/>
          <w:numId w:val="15"/>
        </w:numPr>
        <w:autoSpaceDE w:val="0"/>
        <w:autoSpaceDN w:val="0"/>
        <w:adjustRightInd w:val="0"/>
        <w:spacing w:before="0"/>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Many organisations are affected by the consequences of COVID-19</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But it’s important that funds are given to those in the most urgent need</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We’d therefore ask you to think carefully about whether you should make an application at this time.</w:t>
      </w:r>
    </w:p>
    <w:p w14:paraId="4A5BF818" w14:textId="77777777" w:rsidR="00F77D8E" w:rsidRPr="005E1F6E" w:rsidRDefault="00F77D8E" w:rsidP="00F77D8E">
      <w:pPr>
        <w:autoSpaceDE w:val="0"/>
        <w:autoSpaceDN w:val="0"/>
        <w:adjustRightInd w:val="0"/>
        <w:spacing w:before="0"/>
        <w:ind w:left="426" w:hanging="426"/>
        <w:rPr>
          <w:rFonts w:ascii="Arial" w:hAnsi="Arial" w:cs="Arial"/>
          <w:color w:val="0D0D0D" w:themeColor="text1" w:themeTint="F2"/>
          <w:sz w:val="40"/>
          <w:szCs w:val="40"/>
        </w:rPr>
      </w:pPr>
    </w:p>
    <w:p w14:paraId="45498709" w14:textId="72CC4AFD" w:rsidR="00F77D8E" w:rsidRPr="005E1F6E" w:rsidRDefault="00F77D8E" w:rsidP="00F77D8E">
      <w:pPr>
        <w:pStyle w:val="ListParagraph"/>
        <w:numPr>
          <w:ilvl w:val="0"/>
          <w:numId w:val="15"/>
        </w:numPr>
        <w:autoSpaceDE w:val="0"/>
        <w:autoSpaceDN w:val="0"/>
        <w:adjustRightInd w:val="0"/>
        <w:spacing w:before="0"/>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lastRenderedPageBreak/>
        <w:t>The process is intended to be ‘light-touch’ and quick</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We’re aiming to turnaround applications within 4 weeks of the closing dates</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If the number of applications we receive means that this isn’t achievable we’ll let you know as soon as possible.</w:t>
      </w:r>
    </w:p>
    <w:p w14:paraId="6BCA3FDA" w14:textId="77777777" w:rsidR="009431B4" w:rsidRDefault="009431B4">
      <w:pPr>
        <w:spacing w:before="0" w:after="160" w:line="259" w:lineRule="auto"/>
        <w:rPr>
          <w:rFonts w:ascii="Arial" w:hAnsi="Arial" w:cs="Arial"/>
          <w:b/>
          <w:bCs/>
          <w:color w:val="0D0D0D" w:themeColor="text1" w:themeTint="F2"/>
          <w:sz w:val="48"/>
          <w:szCs w:val="48"/>
        </w:rPr>
      </w:pPr>
      <w:bookmarkStart w:id="12" w:name="_Toc37782013"/>
      <w:r>
        <w:br w:type="page"/>
      </w:r>
    </w:p>
    <w:p w14:paraId="3F181383" w14:textId="585263C4" w:rsidR="00492102" w:rsidRPr="005E1F6E" w:rsidRDefault="00492102" w:rsidP="005E1F6E">
      <w:pPr>
        <w:pStyle w:val="Heading2"/>
      </w:pPr>
      <w:r w:rsidRPr="005E1F6E">
        <w:lastRenderedPageBreak/>
        <w:t>What is this fund for?</w:t>
      </w:r>
      <w:bookmarkEnd w:id="12"/>
    </w:p>
    <w:p w14:paraId="443F84F6" w14:textId="03D5E1A8" w:rsidR="00DE5D6D" w:rsidRPr="005E1F6E" w:rsidRDefault="00DE5D6D" w:rsidP="00DE5D6D">
      <w:pPr>
        <w:pStyle w:val="BodyText"/>
        <w:rPr>
          <w:rFonts w:ascii="Arial" w:eastAsia="Times New Roman" w:hAnsi="Arial" w:cs="Arial"/>
          <w:color w:val="0D0D0D" w:themeColor="text1" w:themeTint="F2"/>
          <w:sz w:val="40"/>
          <w:szCs w:val="40"/>
          <w:lang w:eastAsia="en-GB"/>
        </w:rPr>
      </w:pPr>
      <w:r w:rsidRPr="005E1F6E">
        <w:rPr>
          <w:rFonts w:ascii="Arial" w:eastAsia="Times New Roman" w:hAnsi="Arial" w:cs="Arial"/>
          <w:color w:val="0D0D0D" w:themeColor="text1" w:themeTint="F2"/>
          <w:sz w:val="40"/>
          <w:szCs w:val="40"/>
          <w:lang w:eastAsia="en-GB"/>
        </w:rPr>
        <w:t xml:space="preserve">This fund is to support arts organisations </w:t>
      </w:r>
      <w:r w:rsidRPr="005E1F6E">
        <w:rPr>
          <w:rFonts w:ascii="Arial" w:hAnsi="Arial" w:cs="Arial"/>
          <w:color w:val="0D0D0D" w:themeColor="text1" w:themeTint="F2"/>
          <w:sz w:val="40"/>
          <w:szCs w:val="40"/>
        </w:rPr>
        <w:t>working in the not-for-profit sector in Wales who are experiencing immediate financial difficulty due to loss of income, as well as cashflow pressures resulting from the Coronavirus/COVID-19 pandemic</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The fund can also invest in activities over the next six months that put your organisation on a more stable footing, Our priority, however, will be those organisations facing the most immediate and acute financial challenges.</w:t>
      </w:r>
    </w:p>
    <w:p w14:paraId="683ADB31" w14:textId="14D861B4" w:rsidR="00DE5D6D" w:rsidRPr="005E1F6E" w:rsidRDefault="00DE5D6D" w:rsidP="00DE5D6D">
      <w:pPr>
        <w:pStyle w:val="BodyText"/>
        <w:rPr>
          <w:rFonts w:ascii="Arial" w:eastAsia="Times New Roman" w:hAnsi="Arial" w:cs="Arial"/>
          <w:color w:val="0D0D0D" w:themeColor="text1" w:themeTint="F2"/>
          <w:sz w:val="40"/>
          <w:szCs w:val="40"/>
          <w:lang w:eastAsia="en-GB"/>
        </w:rPr>
      </w:pPr>
      <w:r w:rsidRPr="005E1F6E">
        <w:rPr>
          <w:rFonts w:ascii="Arial" w:eastAsia="Times New Roman" w:hAnsi="Arial" w:cs="Arial"/>
          <w:color w:val="0D0D0D" w:themeColor="text1" w:themeTint="F2"/>
          <w:sz w:val="40"/>
          <w:szCs w:val="40"/>
          <w:lang w:eastAsia="en-GB"/>
        </w:rPr>
        <w:t>Our nation</w:t>
      </w:r>
      <w:r w:rsidRPr="005E1F6E">
        <w:rPr>
          <w:rFonts w:ascii="Arial" w:eastAsia="Times New Roman" w:hAnsi="Arial" w:cs="Arial"/>
          <w:color w:val="0D0D0D" w:themeColor="text1" w:themeTint="F2"/>
          <w:sz w:val="40"/>
          <w:szCs w:val="40"/>
          <w:lang w:eastAsia="en-GB"/>
        </w:rPr>
        <w:noBreakHyphen/>
        <w:t>wide network of arts organisations is at the heart of cultural life across Wales</w:t>
      </w:r>
      <w:r w:rsidR="00194893" w:rsidRPr="005E1F6E">
        <w:rPr>
          <w:rFonts w:ascii="Arial" w:eastAsia="Times New Roman" w:hAnsi="Arial" w:cs="Arial"/>
          <w:color w:val="0D0D0D" w:themeColor="text1" w:themeTint="F2"/>
          <w:sz w:val="40"/>
          <w:szCs w:val="40"/>
          <w:lang w:eastAsia="en-GB"/>
        </w:rPr>
        <w:t xml:space="preserve">. </w:t>
      </w:r>
      <w:r w:rsidRPr="005E1F6E">
        <w:rPr>
          <w:rFonts w:ascii="Arial" w:eastAsia="Times New Roman" w:hAnsi="Arial" w:cs="Arial"/>
          <w:color w:val="0D0D0D" w:themeColor="text1" w:themeTint="F2"/>
          <w:sz w:val="40"/>
          <w:szCs w:val="40"/>
          <w:lang w:eastAsia="en-GB"/>
        </w:rPr>
        <w:t>Some organisations are members of our Arts Portfolio Wales, reflecting the year</w:t>
      </w:r>
      <w:r w:rsidRPr="005E1F6E">
        <w:rPr>
          <w:rFonts w:ascii="Arial" w:eastAsia="Times New Roman" w:hAnsi="Arial" w:cs="Arial"/>
          <w:color w:val="0D0D0D" w:themeColor="text1" w:themeTint="F2"/>
          <w:sz w:val="40"/>
          <w:szCs w:val="40"/>
          <w:lang w:eastAsia="en-GB"/>
        </w:rPr>
        <w:noBreakHyphen/>
        <w:t>round nature of their activities</w:t>
      </w:r>
      <w:r w:rsidR="00194893" w:rsidRPr="005E1F6E">
        <w:rPr>
          <w:rFonts w:ascii="Arial" w:eastAsia="Times New Roman" w:hAnsi="Arial" w:cs="Arial"/>
          <w:color w:val="0D0D0D" w:themeColor="text1" w:themeTint="F2"/>
          <w:sz w:val="40"/>
          <w:szCs w:val="40"/>
          <w:lang w:eastAsia="en-GB"/>
        </w:rPr>
        <w:t xml:space="preserve">. </w:t>
      </w:r>
      <w:r w:rsidRPr="005E1F6E">
        <w:rPr>
          <w:rFonts w:ascii="Arial" w:eastAsia="Times New Roman" w:hAnsi="Arial" w:cs="Arial"/>
          <w:color w:val="0D0D0D" w:themeColor="text1" w:themeTint="F2"/>
          <w:sz w:val="40"/>
          <w:szCs w:val="40"/>
          <w:lang w:eastAsia="en-GB"/>
        </w:rPr>
        <w:t>However, many more outside the Portfolio also play a critical role in providing opportunities for us to enjoy and take part in the arts</w:t>
      </w:r>
      <w:r w:rsidR="00194893" w:rsidRPr="005E1F6E">
        <w:rPr>
          <w:rFonts w:ascii="Arial" w:eastAsia="Times New Roman" w:hAnsi="Arial" w:cs="Arial"/>
          <w:color w:val="0D0D0D" w:themeColor="text1" w:themeTint="F2"/>
          <w:sz w:val="40"/>
          <w:szCs w:val="40"/>
          <w:lang w:eastAsia="en-GB"/>
        </w:rPr>
        <w:t xml:space="preserve">. </w:t>
      </w:r>
      <w:r w:rsidRPr="005E1F6E">
        <w:rPr>
          <w:rFonts w:ascii="Arial" w:hAnsi="Arial" w:cs="Arial"/>
          <w:color w:val="0D0D0D" w:themeColor="text1" w:themeTint="F2"/>
          <w:sz w:val="40"/>
          <w:szCs w:val="40"/>
        </w:rPr>
        <w:t>All are important to the arts in Wales.</w:t>
      </w:r>
    </w:p>
    <w:p w14:paraId="01938010" w14:textId="31D8C4DA" w:rsidR="00DE5D6D" w:rsidRPr="005E1F6E" w:rsidRDefault="00DE5D6D" w:rsidP="00DE5D6D">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It’s vital that we’re able to support those who have the most urgent needs at this time</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However, we will want to support the best projects and applications will need to meet certain criteria</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If the available funding is heavily over</w:t>
      </w:r>
      <w:r w:rsidRPr="005E1F6E">
        <w:rPr>
          <w:rFonts w:ascii="Arial" w:hAnsi="Arial" w:cs="Arial"/>
          <w:color w:val="0D0D0D" w:themeColor="text1" w:themeTint="F2"/>
          <w:sz w:val="40"/>
          <w:szCs w:val="40"/>
        </w:rPr>
        <w:noBreakHyphen/>
        <w:t>subscribed, these criteria will be the key basis for decision</w:t>
      </w:r>
      <w:r w:rsidRPr="005E1F6E">
        <w:rPr>
          <w:rFonts w:ascii="Arial" w:hAnsi="Arial" w:cs="Arial"/>
          <w:color w:val="0D0D0D" w:themeColor="text1" w:themeTint="F2"/>
          <w:sz w:val="40"/>
          <w:szCs w:val="40"/>
        </w:rPr>
        <w:noBreakHyphen/>
        <w:t>making</w:t>
      </w:r>
      <w:r w:rsidR="00194893" w:rsidRPr="005E1F6E">
        <w:rPr>
          <w:rFonts w:ascii="Arial" w:hAnsi="Arial" w:cs="Arial"/>
          <w:color w:val="0D0D0D" w:themeColor="text1" w:themeTint="F2"/>
          <w:sz w:val="40"/>
          <w:szCs w:val="40"/>
        </w:rPr>
        <w:t xml:space="preserve">. </w:t>
      </w:r>
    </w:p>
    <w:p w14:paraId="12A4891B" w14:textId="77777777" w:rsidR="00DE5D6D" w:rsidRPr="005E1F6E" w:rsidRDefault="00DE5D6D" w:rsidP="00DE5D6D">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The criteria are explained later in these guidelines.</w:t>
      </w:r>
    </w:p>
    <w:p w14:paraId="47E927B0" w14:textId="77777777" w:rsidR="009431B4" w:rsidRDefault="009431B4">
      <w:pPr>
        <w:spacing w:before="0" w:after="160" w:line="259" w:lineRule="auto"/>
        <w:rPr>
          <w:rFonts w:ascii="Arial" w:hAnsi="Arial" w:cs="Arial"/>
          <w:b/>
          <w:bCs/>
          <w:color w:val="0D0D0D" w:themeColor="text1" w:themeTint="F2"/>
          <w:sz w:val="48"/>
          <w:szCs w:val="48"/>
        </w:rPr>
      </w:pPr>
      <w:bookmarkStart w:id="13" w:name="_Toc37782014"/>
      <w:r>
        <w:br w:type="page"/>
      </w:r>
    </w:p>
    <w:p w14:paraId="0DA376F5" w14:textId="45C23E9F" w:rsidR="00326D31" w:rsidRPr="005E1F6E" w:rsidRDefault="00326D31" w:rsidP="005E1F6E">
      <w:pPr>
        <w:pStyle w:val="Heading2"/>
      </w:pPr>
      <w:r w:rsidRPr="005E1F6E">
        <w:lastRenderedPageBreak/>
        <w:t>Eligibility</w:t>
      </w:r>
      <w:bookmarkEnd w:id="13"/>
    </w:p>
    <w:p w14:paraId="09BB7660" w14:textId="77777777" w:rsidR="00D5105E" w:rsidRPr="005E1F6E" w:rsidRDefault="00D5105E" w:rsidP="00D5105E">
      <w:pPr>
        <w:pStyle w:val="BodyText"/>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t>Arts Portfolio Wales</w:t>
      </w:r>
    </w:p>
    <w:p w14:paraId="0DED4D96" w14:textId="4882AAD6" w:rsidR="00D5105E" w:rsidRPr="005E1F6E" w:rsidRDefault="00D5105E" w:rsidP="00D5105E">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The fund is not open to all APW organisations and we have had to establish criteria to limit the potential number of applications</w:t>
      </w:r>
      <w:r w:rsidR="00194893" w:rsidRPr="005E1F6E">
        <w:rPr>
          <w:rFonts w:ascii="Arial" w:hAnsi="Arial" w:cs="Arial"/>
          <w:color w:val="0D0D0D" w:themeColor="text1" w:themeTint="F2"/>
          <w:sz w:val="40"/>
          <w:szCs w:val="40"/>
        </w:rPr>
        <w:t xml:space="preserve">. </w:t>
      </w:r>
    </w:p>
    <w:p w14:paraId="63C62791" w14:textId="77777777" w:rsidR="00D5105E" w:rsidRPr="005E1F6E" w:rsidRDefault="00D5105E" w:rsidP="00D5105E">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We therefore do not expect you to apply if:</w:t>
      </w:r>
    </w:p>
    <w:p w14:paraId="6DE88F4C" w14:textId="77777777" w:rsidR="00FD55CA" w:rsidRPr="009431B4" w:rsidRDefault="00FD55CA" w:rsidP="000D648E">
      <w:pPr>
        <w:pStyle w:val="ListBullet"/>
        <w:rPr>
          <w:rFonts w:ascii="Arial" w:hAnsi="Arial" w:cs="Arial"/>
          <w:sz w:val="40"/>
          <w:szCs w:val="40"/>
        </w:rPr>
      </w:pPr>
      <w:r w:rsidRPr="009431B4">
        <w:rPr>
          <w:rFonts w:ascii="Arial" w:hAnsi="Arial" w:cs="Arial"/>
          <w:sz w:val="40"/>
          <w:szCs w:val="40"/>
        </w:rPr>
        <w:t>your Arts Council revenue funding is more than 55% of total income (taken as an average over the three years 2016/17, 2017/18 and 2018/19)</w:t>
      </w:r>
    </w:p>
    <w:p w14:paraId="54698CB8" w14:textId="77777777" w:rsidR="00D5105E" w:rsidRPr="009431B4" w:rsidRDefault="00D5105E" w:rsidP="000D648E">
      <w:pPr>
        <w:pStyle w:val="ListBullet"/>
        <w:rPr>
          <w:rFonts w:ascii="Arial" w:hAnsi="Arial" w:cs="Arial"/>
          <w:sz w:val="40"/>
          <w:szCs w:val="40"/>
        </w:rPr>
      </w:pPr>
      <w:r w:rsidRPr="009431B4">
        <w:rPr>
          <w:rFonts w:ascii="Arial" w:hAnsi="Arial" w:cs="Arial"/>
          <w:sz w:val="40"/>
          <w:szCs w:val="40"/>
        </w:rPr>
        <w:t>you have a sufficient level of reserves and Arts Council funding to sustain them for six months</w:t>
      </w:r>
    </w:p>
    <w:p w14:paraId="1ECEA21F" w14:textId="16B17A3B" w:rsidR="00D5105E" w:rsidRPr="009431B4" w:rsidRDefault="00D5105E" w:rsidP="000D648E">
      <w:pPr>
        <w:pStyle w:val="ListBullet"/>
        <w:rPr>
          <w:rFonts w:ascii="Arial" w:hAnsi="Arial" w:cs="Arial"/>
          <w:sz w:val="40"/>
          <w:szCs w:val="40"/>
        </w:rPr>
      </w:pPr>
      <w:r w:rsidRPr="009431B4">
        <w:rPr>
          <w:rFonts w:ascii="Arial" w:hAnsi="Arial" w:cs="Arial"/>
          <w:sz w:val="40"/>
          <w:szCs w:val="40"/>
        </w:rPr>
        <w:t>you are an organisation that is a ‘department’ of a larger organisation (such as a local authority, university or BBC)</w:t>
      </w:r>
    </w:p>
    <w:p w14:paraId="21573793" w14:textId="661C2427" w:rsidR="00D5105E" w:rsidRPr="005E1F6E" w:rsidRDefault="00D5105E" w:rsidP="00D5105E">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If these exclusions seriously threaten the survival of your organisation, we ask you to discuss this with us.</w:t>
      </w:r>
    </w:p>
    <w:p w14:paraId="38FBC4B8" w14:textId="7E6F9F38" w:rsidR="00D5105E" w:rsidRPr="005E1F6E" w:rsidRDefault="00D5105E" w:rsidP="00D5105E">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Taken together, APW organisations receive significant levels of Arts Council revenue funding</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In response to the COVID-19 emergency, we have relaxed the usual funding conditions for the first quarter of the year</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By re-deploying these funds the majority of APW organisations will, we believe, be able to manage in the short</w:t>
      </w:r>
      <w:r w:rsidRPr="005E1F6E">
        <w:rPr>
          <w:rFonts w:ascii="Arial" w:hAnsi="Arial" w:cs="Arial"/>
          <w:color w:val="0D0D0D" w:themeColor="text1" w:themeTint="F2"/>
          <w:sz w:val="40"/>
          <w:szCs w:val="40"/>
        </w:rPr>
        <w:noBreakHyphen/>
        <w:t>term on those levels of funding</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 xml:space="preserve">It is therefore our expectation that most members of the APW will not find it necessary to apply for support from this fund. </w:t>
      </w:r>
    </w:p>
    <w:p w14:paraId="2DB6AAB9" w14:textId="4B1598FA" w:rsidR="00D5105E" w:rsidRPr="005E1F6E" w:rsidRDefault="00D5105E" w:rsidP="00D5105E">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lastRenderedPageBreak/>
        <w:t>Our priority is those APW organisations whose Arts Council funding is a smaller proportion of their total income</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In many cases these organisations have seen significant levels of ticket sales and earned income disappear overnight</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 xml:space="preserve">Many are now facing very serious cashflow pressures and a real threat to their survival. </w:t>
      </w:r>
    </w:p>
    <w:p w14:paraId="583E4376" w14:textId="77777777" w:rsidR="005A31A4" w:rsidRPr="005E1F6E" w:rsidRDefault="005A31A4" w:rsidP="005A31A4">
      <w:pPr>
        <w:pStyle w:val="BodyText"/>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t>Non-Portfolio Organisations</w:t>
      </w:r>
    </w:p>
    <w:p w14:paraId="01CB0A63" w14:textId="77777777" w:rsidR="001A677E" w:rsidRPr="000D648E" w:rsidRDefault="001A677E" w:rsidP="000D648E">
      <w:pPr>
        <w:pStyle w:val="ListBullet"/>
        <w:numPr>
          <w:ilvl w:val="0"/>
          <w:numId w:val="0"/>
        </w:numPr>
        <w:ind w:left="426" w:hanging="426"/>
        <w:rPr>
          <w:rFonts w:ascii="Arial" w:hAnsi="Arial" w:cs="Arial"/>
          <w:color w:val="000000" w:themeColor="text1"/>
          <w:sz w:val="40"/>
          <w:szCs w:val="40"/>
        </w:rPr>
      </w:pPr>
      <w:r w:rsidRPr="000D648E">
        <w:rPr>
          <w:rFonts w:ascii="Arial" w:hAnsi="Arial" w:cs="Arial"/>
          <w:color w:val="000000" w:themeColor="text1"/>
          <w:sz w:val="40"/>
          <w:szCs w:val="40"/>
        </w:rPr>
        <w:t>Organisations that can apply include:</w:t>
      </w:r>
    </w:p>
    <w:p w14:paraId="655A39FA" w14:textId="77777777" w:rsidR="001A677E" w:rsidRPr="000D648E" w:rsidRDefault="001A677E" w:rsidP="000D648E">
      <w:pPr>
        <w:pStyle w:val="ListBullet"/>
        <w:rPr>
          <w:rFonts w:ascii="Arial" w:hAnsi="Arial" w:cs="Arial"/>
          <w:color w:val="000000" w:themeColor="text1"/>
          <w:sz w:val="40"/>
          <w:szCs w:val="40"/>
        </w:rPr>
      </w:pPr>
      <w:bookmarkStart w:id="14" w:name="_Hlk37774509"/>
      <w:r w:rsidRPr="000D648E">
        <w:rPr>
          <w:rFonts w:ascii="Arial" w:hAnsi="Arial" w:cs="Arial"/>
          <w:color w:val="000000" w:themeColor="text1"/>
          <w:sz w:val="40"/>
          <w:szCs w:val="40"/>
        </w:rPr>
        <w:t>is based in Wales, and formally constituted as one of the</w:t>
      </w:r>
      <w:r w:rsidRPr="000D648E">
        <w:rPr>
          <w:rFonts w:ascii="Arial" w:hAnsi="Arial" w:cs="Arial"/>
          <w:color w:val="000000" w:themeColor="text1"/>
          <w:spacing w:val="-18"/>
          <w:sz w:val="40"/>
          <w:szCs w:val="40"/>
        </w:rPr>
        <w:t xml:space="preserve"> </w:t>
      </w:r>
      <w:r w:rsidRPr="000D648E">
        <w:rPr>
          <w:rFonts w:ascii="Arial" w:hAnsi="Arial" w:cs="Arial"/>
          <w:color w:val="000000" w:themeColor="text1"/>
          <w:sz w:val="40"/>
          <w:szCs w:val="40"/>
        </w:rPr>
        <w:t>following:</w:t>
      </w:r>
    </w:p>
    <w:p w14:paraId="516F06A3" w14:textId="77777777" w:rsidR="001A677E" w:rsidRPr="000D648E" w:rsidRDefault="001A677E" w:rsidP="000D648E">
      <w:pPr>
        <w:pStyle w:val="ListBullet"/>
        <w:numPr>
          <w:ilvl w:val="0"/>
          <w:numId w:val="23"/>
        </w:numPr>
        <w:ind w:left="851" w:hanging="425"/>
        <w:rPr>
          <w:rFonts w:ascii="Arial" w:hAnsi="Arial" w:cs="Arial"/>
          <w:color w:val="000000" w:themeColor="text1"/>
          <w:sz w:val="40"/>
          <w:szCs w:val="40"/>
        </w:rPr>
      </w:pPr>
      <w:r w:rsidRPr="000D648E">
        <w:rPr>
          <w:rFonts w:ascii="Arial" w:hAnsi="Arial" w:cs="Arial"/>
          <w:color w:val="000000" w:themeColor="text1"/>
          <w:sz w:val="40"/>
          <w:szCs w:val="40"/>
        </w:rPr>
        <w:t>a Company Limited by</w:t>
      </w:r>
      <w:r w:rsidRPr="000D648E">
        <w:rPr>
          <w:rFonts w:ascii="Arial" w:hAnsi="Arial" w:cs="Arial"/>
          <w:color w:val="000000" w:themeColor="text1"/>
          <w:spacing w:val="-5"/>
          <w:sz w:val="40"/>
          <w:szCs w:val="40"/>
        </w:rPr>
        <w:t xml:space="preserve"> </w:t>
      </w:r>
      <w:r w:rsidRPr="000D648E">
        <w:rPr>
          <w:rFonts w:ascii="Arial" w:hAnsi="Arial" w:cs="Arial"/>
          <w:color w:val="000000" w:themeColor="text1"/>
          <w:sz w:val="40"/>
          <w:szCs w:val="40"/>
        </w:rPr>
        <w:t>Guarantee</w:t>
      </w:r>
    </w:p>
    <w:p w14:paraId="2B5E6B64" w14:textId="77777777" w:rsidR="001A677E" w:rsidRPr="000D648E" w:rsidRDefault="001A677E" w:rsidP="000D648E">
      <w:pPr>
        <w:pStyle w:val="ListBullet"/>
        <w:numPr>
          <w:ilvl w:val="0"/>
          <w:numId w:val="23"/>
        </w:numPr>
        <w:ind w:left="851" w:hanging="425"/>
        <w:rPr>
          <w:rFonts w:ascii="Arial" w:hAnsi="Arial" w:cs="Arial"/>
          <w:color w:val="000000" w:themeColor="text1"/>
          <w:sz w:val="40"/>
          <w:szCs w:val="40"/>
        </w:rPr>
      </w:pPr>
      <w:r w:rsidRPr="000D648E">
        <w:rPr>
          <w:rFonts w:ascii="Arial" w:hAnsi="Arial" w:cs="Arial"/>
          <w:color w:val="000000" w:themeColor="text1"/>
          <w:sz w:val="40"/>
          <w:szCs w:val="40"/>
        </w:rPr>
        <w:t>a registered charity (including charitable</w:t>
      </w:r>
      <w:r w:rsidRPr="000D648E">
        <w:rPr>
          <w:rFonts w:ascii="Arial" w:hAnsi="Arial" w:cs="Arial"/>
          <w:color w:val="000000" w:themeColor="text1"/>
          <w:spacing w:val="-6"/>
          <w:sz w:val="40"/>
          <w:szCs w:val="40"/>
        </w:rPr>
        <w:t xml:space="preserve"> </w:t>
      </w:r>
      <w:r w:rsidRPr="000D648E">
        <w:rPr>
          <w:rFonts w:ascii="Arial" w:hAnsi="Arial" w:cs="Arial"/>
          <w:color w:val="000000" w:themeColor="text1"/>
          <w:sz w:val="40"/>
          <w:szCs w:val="40"/>
        </w:rPr>
        <w:t>trusts)</w:t>
      </w:r>
    </w:p>
    <w:p w14:paraId="604A9C70" w14:textId="77777777" w:rsidR="001A677E" w:rsidRPr="000D648E" w:rsidRDefault="001A677E" w:rsidP="000D648E">
      <w:pPr>
        <w:pStyle w:val="ListBullet"/>
        <w:numPr>
          <w:ilvl w:val="0"/>
          <w:numId w:val="23"/>
        </w:numPr>
        <w:ind w:left="851" w:hanging="425"/>
        <w:rPr>
          <w:rFonts w:ascii="Arial" w:hAnsi="Arial" w:cs="Arial"/>
          <w:color w:val="000000" w:themeColor="text1"/>
          <w:sz w:val="40"/>
          <w:szCs w:val="40"/>
        </w:rPr>
      </w:pPr>
      <w:r w:rsidRPr="000D648E">
        <w:rPr>
          <w:rFonts w:ascii="Arial" w:hAnsi="Arial" w:cs="Arial"/>
          <w:color w:val="000000" w:themeColor="text1"/>
          <w:sz w:val="40"/>
          <w:szCs w:val="40"/>
        </w:rPr>
        <w:t>a Charitable Incorporated Organisation</w:t>
      </w:r>
      <w:r w:rsidRPr="000D648E">
        <w:rPr>
          <w:rFonts w:ascii="Arial" w:hAnsi="Arial" w:cs="Arial"/>
          <w:color w:val="000000" w:themeColor="text1"/>
          <w:spacing w:val="-8"/>
          <w:sz w:val="40"/>
          <w:szCs w:val="40"/>
        </w:rPr>
        <w:t xml:space="preserve"> </w:t>
      </w:r>
      <w:r w:rsidRPr="000D648E">
        <w:rPr>
          <w:rFonts w:ascii="Arial" w:hAnsi="Arial" w:cs="Arial"/>
          <w:color w:val="000000" w:themeColor="text1"/>
          <w:sz w:val="40"/>
          <w:szCs w:val="40"/>
        </w:rPr>
        <w:t>(CIO)</w:t>
      </w:r>
    </w:p>
    <w:p w14:paraId="29606EF9" w14:textId="77777777" w:rsidR="001A677E" w:rsidRPr="000D648E" w:rsidRDefault="001A677E" w:rsidP="000D648E">
      <w:pPr>
        <w:pStyle w:val="ListBullet"/>
        <w:numPr>
          <w:ilvl w:val="0"/>
          <w:numId w:val="23"/>
        </w:numPr>
        <w:ind w:left="851" w:hanging="425"/>
        <w:rPr>
          <w:rFonts w:ascii="Arial" w:hAnsi="Arial" w:cs="Arial"/>
          <w:color w:val="000000" w:themeColor="text1"/>
          <w:sz w:val="40"/>
          <w:szCs w:val="40"/>
        </w:rPr>
      </w:pPr>
      <w:r w:rsidRPr="000D648E">
        <w:rPr>
          <w:rFonts w:ascii="Arial" w:hAnsi="Arial" w:cs="Arial"/>
          <w:color w:val="000000" w:themeColor="text1"/>
          <w:sz w:val="40"/>
          <w:szCs w:val="40"/>
        </w:rPr>
        <w:t>a Community Interest Company</w:t>
      </w:r>
      <w:r w:rsidRPr="000D648E">
        <w:rPr>
          <w:rFonts w:ascii="Arial" w:hAnsi="Arial" w:cs="Arial"/>
          <w:color w:val="000000" w:themeColor="text1"/>
          <w:spacing w:val="-7"/>
          <w:sz w:val="40"/>
          <w:szCs w:val="40"/>
        </w:rPr>
        <w:t xml:space="preserve"> </w:t>
      </w:r>
      <w:r w:rsidRPr="000D648E">
        <w:rPr>
          <w:rFonts w:ascii="Arial" w:hAnsi="Arial" w:cs="Arial"/>
          <w:color w:val="000000" w:themeColor="text1"/>
          <w:sz w:val="40"/>
          <w:szCs w:val="40"/>
        </w:rPr>
        <w:t>(CIC)</w:t>
      </w:r>
    </w:p>
    <w:p w14:paraId="738E0AB7" w14:textId="77777777" w:rsidR="001A677E" w:rsidRPr="000D648E" w:rsidRDefault="001A677E" w:rsidP="000D648E">
      <w:pPr>
        <w:pStyle w:val="ListBullet"/>
        <w:numPr>
          <w:ilvl w:val="0"/>
          <w:numId w:val="23"/>
        </w:numPr>
        <w:ind w:left="851" w:hanging="425"/>
        <w:rPr>
          <w:rFonts w:ascii="Arial" w:hAnsi="Arial" w:cs="Arial"/>
          <w:color w:val="000000" w:themeColor="text1"/>
          <w:sz w:val="40"/>
          <w:szCs w:val="40"/>
        </w:rPr>
      </w:pPr>
      <w:r w:rsidRPr="000D648E">
        <w:rPr>
          <w:rFonts w:ascii="Arial" w:hAnsi="Arial" w:cs="Arial"/>
          <w:color w:val="000000" w:themeColor="text1"/>
          <w:sz w:val="40"/>
          <w:szCs w:val="40"/>
        </w:rPr>
        <w:t>a Company Limited by Shares (see restrictions below)</w:t>
      </w:r>
    </w:p>
    <w:p w14:paraId="2B3DFA87" w14:textId="77777777" w:rsidR="001A677E" w:rsidRPr="000D648E" w:rsidRDefault="001A677E" w:rsidP="000D648E">
      <w:pPr>
        <w:pStyle w:val="ListBullet"/>
        <w:numPr>
          <w:ilvl w:val="0"/>
          <w:numId w:val="23"/>
        </w:numPr>
        <w:ind w:left="851" w:hanging="425"/>
        <w:rPr>
          <w:rFonts w:ascii="Arial" w:hAnsi="Arial" w:cs="Arial"/>
          <w:color w:val="000000" w:themeColor="text1"/>
          <w:sz w:val="40"/>
          <w:szCs w:val="40"/>
        </w:rPr>
      </w:pPr>
      <w:r w:rsidRPr="000D648E">
        <w:rPr>
          <w:rFonts w:ascii="Arial" w:hAnsi="Arial" w:cs="Arial"/>
          <w:color w:val="000000" w:themeColor="text1"/>
          <w:sz w:val="40"/>
          <w:szCs w:val="40"/>
        </w:rPr>
        <w:t>Unincorporated Association</w:t>
      </w:r>
    </w:p>
    <w:p w14:paraId="19FEC26F" w14:textId="12C3E97A" w:rsidR="001A677E" w:rsidRPr="000D648E" w:rsidRDefault="001A677E" w:rsidP="000D648E">
      <w:pPr>
        <w:pStyle w:val="ListBullet"/>
        <w:numPr>
          <w:ilvl w:val="0"/>
          <w:numId w:val="23"/>
        </w:numPr>
        <w:ind w:left="851" w:hanging="425"/>
        <w:rPr>
          <w:rFonts w:ascii="Arial" w:hAnsi="Arial" w:cs="Arial"/>
          <w:color w:val="000000" w:themeColor="text1"/>
          <w:sz w:val="40"/>
          <w:szCs w:val="40"/>
        </w:rPr>
      </w:pPr>
      <w:r w:rsidRPr="000D648E">
        <w:rPr>
          <w:rFonts w:ascii="Arial" w:hAnsi="Arial" w:cs="Arial"/>
          <w:color w:val="000000" w:themeColor="text1"/>
          <w:sz w:val="40"/>
          <w:szCs w:val="40"/>
        </w:rPr>
        <w:t>Limited Liability Partnership</w:t>
      </w:r>
    </w:p>
    <w:p w14:paraId="0ADD06B8" w14:textId="511D690C" w:rsidR="001A677E" w:rsidRPr="005E1F6E" w:rsidRDefault="001A677E" w:rsidP="00F52BAB">
      <w:pPr>
        <w:pStyle w:val="BodyText"/>
        <w:ind w:left="426"/>
        <w:rPr>
          <w:rFonts w:ascii="Arial" w:hAnsi="Arial" w:cs="Arial"/>
          <w:color w:val="0D0D0D" w:themeColor="text1" w:themeTint="F2"/>
          <w:sz w:val="40"/>
          <w:szCs w:val="40"/>
        </w:rPr>
      </w:pPr>
      <w:r w:rsidRPr="005E1F6E">
        <w:rPr>
          <w:rFonts w:ascii="Arial" w:hAnsi="Arial" w:cs="Arial"/>
          <w:color w:val="0D0D0D" w:themeColor="text1" w:themeTint="F2"/>
          <w:sz w:val="40"/>
          <w:szCs w:val="40"/>
        </w:rPr>
        <w:t>Please refer to our Frequently Asked Questions for full details or if you need more information on any of the above.</w:t>
      </w:r>
    </w:p>
    <w:p w14:paraId="21BA439A" w14:textId="2223EB23" w:rsidR="001A677E" w:rsidRPr="005E1F6E" w:rsidRDefault="001A677E" w:rsidP="00F52BAB">
      <w:pPr>
        <w:pStyle w:val="BodyText"/>
        <w:numPr>
          <w:ilvl w:val="0"/>
          <w:numId w:val="24"/>
        </w:numPr>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lastRenderedPageBreak/>
        <w:t>is not commercially structured or a company that distributes profits</w:t>
      </w:r>
    </w:p>
    <w:p w14:paraId="44CE8AB7" w14:textId="63060168" w:rsidR="001A677E" w:rsidRPr="005E1F6E" w:rsidRDefault="001A677E" w:rsidP="00F52BAB">
      <w:pPr>
        <w:pStyle w:val="BodyText"/>
        <w:numPr>
          <w:ilvl w:val="0"/>
          <w:numId w:val="24"/>
        </w:numPr>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works mainly (50%+) in one of our supported disciplines (music, dance, theatre, literature, visual and applied arts, and combined arts)</w:t>
      </w:r>
    </w:p>
    <w:p w14:paraId="68B296EA" w14:textId="6731CC0D" w:rsidR="001A677E" w:rsidRPr="005E1F6E" w:rsidRDefault="001A677E" w:rsidP="00F52BAB">
      <w:pPr>
        <w:pStyle w:val="BodyText"/>
        <w:numPr>
          <w:ilvl w:val="0"/>
          <w:numId w:val="24"/>
        </w:numPr>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has a track record (within last three years) of working in the publicly funded culture sector, including working in/with libraries</w:t>
      </w:r>
    </w:p>
    <w:p w14:paraId="117D6508" w14:textId="1F4C4892" w:rsidR="001A677E" w:rsidRPr="005E1F6E" w:rsidRDefault="001A677E" w:rsidP="00F52BAB">
      <w:pPr>
        <w:pStyle w:val="BodyText"/>
        <w:numPr>
          <w:ilvl w:val="0"/>
          <w:numId w:val="24"/>
        </w:numPr>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delivers the majority of their work (60%+) in Wales</w:t>
      </w:r>
    </w:p>
    <w:p w14:paraId="285187C9" w14:textId="37871700" w:rsidR="001A677E" w:rsidRPr="005E1F6E" w:rsidRDefault="001A677E" w:rsidP="00F52BAB">
      <w:pPr>
        <w:pStyle w:val="BodyText"/>
        <w:numPr>
          <w:ilvl w:val="0"/>
          <w:numId w:val="24"/>
        </w:numPr>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has an accountable person aged at least 18 years old within the management of </w:t>
      </w:r>
      <w:r w:rsidR="00210733">
        <w:rPr>
          <w:rFonts w:ascii="Arial" w:hAnsi="Arial" w:cs="Arial"/>
          <w:color w:val="0D0D0D" w:themeColor="text1" w:themeTint="F2"/>
          <w:sz w:val="40"/>
          <w:szCs w:val="40"/>
        </w:rPr>
        <w:t xml:space="preserve">their </w:t>
      </w:r>
      <w:r w:rsidRPr="005E1F6E">
        <w:rPr>
          <w:rFonts w:ascii="Arial" w:hAnsi="Arial" w:cs="Arial"/>
          <w:color w:val="0D0D0D" w:themeColor="text1" w:themeTint="F2"/>
          <w:sz w:val="40"/>
          <w:szCs w:val="40"/>
        </w:rPr>
        <w:t>organisation</w:t>
      </w:r>
    </w:p>
    <w:p w14:paraId="4DBC9957" w14:textId="77777777" w:rsidR="00113E1C" w:rsidRDefault="001A677E" w:rsidP="00F52BAB">
      <w:pPr>
        <w:pStyle w:val="BodyText"/>
        <w:numPr>
          <w:ilvl w:val="0"/>
          <w:numId w:val="24"/>
        </w:numPr>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has a registered address in Wales </w:t>
      </w:r>
    </w:p>
    <w:p w14:paraId="5AD2F28C" w14:textId="76D6DA57" w:rsidR="001A677E" w:rsidRPr="005E1F6E" w:rsidRDefault="001A677E" w:rsidP="00F52BAB">
      <w:pPr>
        <w:pStyle w:val="BodyText"/>
        <w:numPr>
          <w:ilvl w:val="0"/>
          <w:numId w:val="24"/>
        </w:numPr>
        <w:ind w:left="426" w:hanging="426"/>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has a UK bank account in </w:t>
      </w:r>
      <w:r w:rsidR="00210733">
        <w:rPr>
          <w:rFonts w:ascii="Arial" w:hAnsi="Arial" w:cs="Arial"/>
          <w:color w:val="0D0D0D" w:themeColor="text1" w:themeTint="F2"/>
          <w:sz w:val="40"/>
          <w:szCs w:val="40"/>
        </w:rPr>
        <w:t>their</w:t>
      </w:r>
      <w:r w:rsidRPr="005E1F6E">
        <w:rPr>
          <w:rFonts w:ascii="Arial" w:hAnsi="Arial" w:cs="Arial"/>
          <w:color w:val="0D0D0D" w:themeColor="text1" w:themeTint="F2"/>
          <w:sz w:val="40"/>
          <w:szCs w:val="40"/>
        </w:rPr>
        <w:t xml:space="preserve"> organisation’s name that has at least two people who can authorise transactions (see bank account section </w:t>
      </w:r>
    </w:p>
    <w:p w14:paraId="768C48F8" w14:textId="1BB770D2" w:rsidR="00BD11CF" w:rsidRPr="005E1F6E" w:rsidRDefault="00BD11CF" w:rsidP="005E1F6E">
      <w:pPr>
        <w:pStyle w:val="Heading2"/>
      </w:pPr>
      <w:bookmarkStart w:id="15" w:name="_Toc37782015"/>
      <w:bookmarkEnd w:id="14"/>
      <w:r w:rsidRPr="005E1F6E">
        <w:t>Deadlines</w:t>
      </w:r>
      <w:bookmarkEnd w:id="15"/>
    </w:p>
    <w:p w14:paraId="7C89AEC5" w14:textId="09A7B1D0" w:rsidR="00651760" w:rsidRPr="005E1F6E" w:rsidRDefault="00651760" w:rsidP="00651760">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The fund opens for applications on </w:t>
      </w:r>
      <w:r w:rsidRPr="005E1F6E">
        <w:rPr>
          <w:rFonts w:ascii="Arial" w:hAnsi="Arial" w:cs="Arial"/>
          <w:b/>
          <w:bCs/>
          <w:color w:val="0D0D0D" w:themeColor="text1" w:themeTint="F2"/>
          <w:sz w:val="40"/>
          <w:szCs w:val="40"/>
        </w:rPr>
        <w:t xml:space="preserve">Tuesday 21 April 2020 </w:t>
      </w:r>
      <w:r w:rsidRPr="005E1F6E">
        <w:rPr>
          <w:rFonts w:ascii="Arial" w:hAnsi="Arial" w:cs="Arial"/>
          <w:color w:val="0D0D0D" w:themeColor="text1" w:themeTint="F2"/>
          <w:sz w:val="40"/>
          <w:szCs w:val="40"/>
        </w:rPr>
        <w:t>and</w:t>
      </w:r>
      <w:r w:rsidRPr="005E1F6E">
        <w:rPr>
          <w:rFonts w:ascii="Arial" w:hAnsi="Arial" w:cs="Arial"/>
          <w:b/>
          <w:bCs/>
          <w:color w:val="0D0D0D" w:themeColor="text1" w:themeTint="F2"/>
          <w:sz w:val="40"/>
          <w:szCs w:val="40"/>
        </w:rPr>
        <w:t xml:space="preserve"> </w:t>
      </w:r>
      <w:r w:rsidRPr="005E1F6E">
        <w:rPr>
          <w:rFonts w:ascii="Arial" w:hAnsi="Arial" w:cs="Arial"/>
          <w:color w:val="0D0D0D" w:themeColor="text1" w:themeTint="F2"/>
          <w:sz w:val="40"/>
          <w:szCs w:val="40"/>
        </w:rPr>
        <w:t xml:space="preserve">applicants will need to have submitted an online application no later than the deadline of </w:t>
      </w:r>
      <w:r w:rsidRPr="005E1F6E">
        <w:rPr>
          <w:rStyle w:val="Strong"/>
          <w:rFonts w:ascii="Arial" w:hAnsi="Arial" w:cs="Arial"/>
          <w:color w:val="0D0D0D" w:themeColor="text1" w:themeTint="F2"/>
          <w:sz w:val="40"/>
          <w:szCs w:val="40"/>
        </w:rPr>
        <w:t>5.00 pm Friday 8 May 2020.</w:t>
      </w:r>
    </w:p>
    <w:p w14:paraId="23F659EF" w14:textId="77777777" w:rsidR="005E1F6E" w:rsidRDefault="005E1F6E">
      <w:pPr>
        <w:spacing w:before="0" w:after="160" w:line="259" w:lineRule="auto"/>
        <w:rPr>
          <w:rFonts w:ascii="Arial" w:hAnsi="Arial" w:cs="Arial"/>
          <w:b/>
          <w:bCs/>
          <w:color w:val="0D0D0D" w:themeColor="text1" w:themeTint="F2"/>
          <w:sz w:val="48"/>
          <w:szCs w:val="48"/>
        </w:rPr>
      </w:pPr>
      <w:bookmarkStart w:id="16" w:name="_Toc37782016"/>
      <w:r>
        <w:br w:type="page"/>
      </w:r>
    </w:p>
    <w:p w14:paraId="65A0AFEB" w14:textId="335A22D0" w:rsidR="00437FD9" w:rsidRPr="005E1F6E" w:rsidRDefault="006329AF" w:rsidP="005E1F6E">
      <w:pPr>
        <w:pStyle w:val="Heading2"/>
      </w:pPr>
      <w:r w:rsidRPr="005E1F6E">
        <w:lastRenderedPageBreak/>
        <w:t>H</w:t>
      </w:r>
      <w:r w:rsidR="00D43AEF" w:rsidRPr="005E1F6E">
        <w:t>ow much can I apply for?</w:t>
      </w:r>
      <w:bookmarkEnd w:id="16"/>
    </w:p>
    <w:p w14:paraId="23AB86B1" w14:textId="40ECB367" w:rsidR="004D12A2" w:rsidRPr="005E1F6E" w:rsidRDefault="004D12A2" w:rsidP="004D12A2">
      <w:pPr>
        <w:spacing w:before="0"/>
        <w:rPr>
          <w:rFonts w:ascii="Arial" w:hAnsi="Arial" w:cs="Arial"/>
          <w:bCs/>
          <w:color w:val="0D0D0D" w:themeColor="text1" w:themeTint="F2"/>
          <w:sz w:val="40"/>
          <w:szCs w:val="40"/>
        </w:rPr>
      </w:pPr>
      <w:r w:rsidRPr="005E1F6E">
        <w:rPr>
          <w:rFonts w:ascii="Arial" w:hAnsi="Arial" w:cs="Arial"/>
          <w:color w:val="0D0D0D" w:themeColor="text1" w:themeTint="F2"/>
          <w:sz w:val="40"/>
          <w:szCs w:val="40"/>
        </w:rPr>
        <w:t>A grant of up to</w:t>
      </w:r>
      <w:r w:rsidRPr="005E1F6E">
        <w:rPr>
          <w:rFonts w:ascii="Arial" w:hAnsi="Arial" w:cs="Arial"/>
          <w:bCs/>
          <w:color w:val="0D0D0D" w:themeColor="text1" w:themeTint="F2"/>
          <w:sz w:val="40"/>
          <w:szCs w:val="40"/>
        </w:rPr>
        <w:t xml:space="preserve"> £35,000 to be used within six months of receiving a grant</w:t>
      </w:r>
      <w:r w:rsidR="00194893" w:rsidRPr="005E1F6E">
        <w:rPr>
          <w:rFonts w:ascii="Arial" w:hAnsi="Arial" w:cs="Arial"/>
          <w:bCs/>
          <w:color w:val="0D0D0D" w:themeColor="text1" w:themeTint="F2"/>
          <w:sz w:val="40"/>
          <w:szCs w:val="40"/>
        </w:rPr>
        <w:t xml:space="preserve">. </w:t>
      </w:r>
    </w:p>
    <w:p w14:paraId="065AF1F8" w14:textId="77777777" w:rsidR="004D12A2" w:rsidRPr="005E1F6E" w:rsidRDefault="004D12A2" w:rsidP="004D12A2">
      <w:pPr>
        <w:spacing w:before="0"/>
        <w:rPr>
          <w:rFonts w:ascii="Arial" w:hAnsi="Arial" w:cs="Arial"/>
          <w:bCs/>
          <w:color w:val="0D0D0D" w:themeColor="text1" w:themeTint="F2"/>
          <w:sz w:val="40"/>
          <w:szCs w:val="40"/>
        </w:rPr>
      </w:pPr>
    </w:p>
    <w:p w14:paraId="61D949C4" w14:textId="22997891" w:rsidR="00110B02" w:rsidRPr="005E1F6E" w:rsidRDefault="004D12A2" w:rsidP="004D12A2">
      <w:pPr>
        <w:spacing w:before="0"/>
        <w:rPr>
          <w:rFonts w:ascii="Arial" w:hAnsi="Arial" w:cs="Arial"/>
          <w:bCs/>
          <w:color w:val="0D0D0D" w:themeColor="text1" w:themeTint="F2"/>
          <w:sz w:val="40"/>
          <w:szCs w:val="40"/>
        </w:rPr>
      </w:pPr>
      <w:r w:rsidRPr="005E1F6E">
        <w:rPr>
          <w:rFonts w:ascii="Arial" w:hAnsi="Arial" w:cs="Arial"/>
          <w:bCs/>
          <w:color w:val="0D0D0D" w:themeColor="text1" w:themeTint="F2"/>
          <w:sz w:val="40"/>
          <w:szCs w:val="40"/>
        </w:rPr>
        <w:t>In exceptional circumstances members of the APW can apply for a higher figure</w:t>
      </w:r>
      <w:r w:rsidR="00194893" w:rsidRPr="005E1F6E">
        <w:rPr>
          <w:rFonts w:ascii="Arial" w:hAnsi="Arial" w:cs="Arial"/>
          <w:bCs/>
          <w:color w:val="0D0D0D" w:themeColor="text1" w:themeTint="F2"/>
          <w:sz w:val="40"/>
          <w:szCs w:val="40"/>
        </w:rPr>
        <w:t xml:space="preserve">. </w:t>
      </w:r>
      <w:r w:rsidRPr="005E1F6E">
        <w:rPr>
          <w:rFonts w:ascii="Arial" w:hAnsi="Arial" w:cs="Arial"/>
          <w:bCs/>
          <w:color w:val="0D0D0D" w:themeColor="text1" w:themeTint="F2"/>
          <w:sz w:val="40"/>
          <w:szCs w:val="40"/>
        </w:rPr>
        <w:t>However, they will first need to request, via their ‘lead’ officer</w:t>
      </w:r>
      <w:r w:rsidR="007633FF">
        <w:rPr>
          <w:rFonts w:ascii="Arial" w:hAnsi="Arial" w:cs="Arial"/>
          <w:bCs/>
          <w:color w:val="0D0D0D" w:themeColor="text1" w:themeTint="F2"/>
          <w:sz w:val="40"/>
          <w:szCs w:val="40"/>
        </w:rPr>
        <w:t xml:space="preserve">, </w:t>
      </w:r>
      <w:r w:rsidRPr="005E1F6E">
        <w:rPr>
          <w:rFonts w:ascii="Arial" w:hAnsi="Arial" w:cs="Arial"/>
          <w:bCs/>
          <w:color w:val="0D0D0D" w:themeColor="text1" w:themeTint="F2"/>
          <w:sz w:val="40"/>
          <w:szCs w:val="40"/>
        </w:rPr>
        <w:t xml:space="preserve"> the Arts Council’s agreement to apply for a higher figure</w:t>
      </w:r>
      <w:r w:rsidR="00194893" w:rsidRPr="005E1F6E">
        <w:rPr>
          <w:rFonts w:ascii="Arial" w:hAnsi="Arial" w:cs="Arial"/>
          <w:bCs/>
          <w:color w:val="0D0D0D" w:themeColor="text1" w:themeTint="F2"/>
          <w:sz w:val="40"/>
          <w:szCs w:val="40"/>
        </w:rPr>
        <w:t xml:space="preserve">. </w:t>
      </w:r>
      <w:r w:rsidR="003D57DC" w:rsidRPr="005E1F6E">
        <w:rPr>
          <w:rFonts w:ascii="Arial" w:hAnsi="Arial" w:cs="Arial"/>
          <w:color w:val="0D0D0D" w:themeColor="text1" w:themeTint="F2"/>
          <w:sz w:val="40"/>
          <w:szCs w:val="40"/>
        </w:rPr>
        <w:t xml:space="preserve"> </w:t>
      </w:r>
    </w:p>
    <w:p w14:paraId="778B2E98" w14:textId="4DF6CD30" w:rsidR="00437FD9" w:rsidRPr="005E1F6E" w:rsidRDefault="00D43AEF" w:rsidP="005E1F6E">
      <w:pPr>
        <w:pStyle w:val="Heading2"/>
      </w:pPr>
      <w:bookmarkStart w:id="17" w:name="_Toc37782017"/>
      <w:r w:rsidRPr="005E1F6E">
        <w:t>What are the priorities for support?</w:t>
      </w:r>
      <w:bookmarkEnd w:id="17"/>
    </w:p>
    <w:p w14:paraId="7B081159" w14:textId="48D644D1" w:rsidR="008B17B0" w:rsidRPr="005E1F6E" w:rsidRDefault="008B17B0" w:rsidP="008B17B0">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Many of Wales’ arts organisations are experiencing continuing financial difficulty due to loss of earnings from their creative work and / or practice due to COVID-19</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Helping to address this is the central purpose of this fund.</w:t>
      </w:r>
    </w:p>
    <w:p w14:paraId="16C0EE52" w14:textId="4BFC4504" w:rsidR="008B17B0" w:rsidRPr="005E1F6E" w:rsidRDefault="008B17B0" w:rsidP="008B17B0">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However, we do have two overall priorities.</w:t>
      </w:r>
    </w:p>
    <w:p w14:paraId="06CA5650" w14:textId="467044E1" w:rsidR="008B17B0" w:rsidRPr="005E1F6E" w:rsidRDefault="008B17B0" w:rsidP="008B17B0">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The first is to sustain artistic practice and invest in the building of organisations’ resilience.</w:t>
      </w:r>
    </w:p>
    <w:p w14:paraId="7C085EA4" w14:textId="2F72386A" w:rsidR="008B17B0" w:rsidRPr="005E1F6E" w:rsidRDefault="008B17B0" w:rsidP="008B17B0">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Our second priority is encouraging the impact of the arts in Wales to be more inclusive and far</w:t>
      </w:r>
      <w:r w:rsidRPr="005E1F6E">
        <w:rPr>
          <w:rFonts w:ascii="Arial" w:hAnsi="Arial" w:cs="Arial"/>
          <w:color w:val="0D0D0D" w:themeColor="text1" w:themeTint="F2"/>
          <w:sz w:val="40"/>
          <w:szCs w:val="40"/>
        </w:rPr>
        <w:noBreakHyphen/>
        <w:t>reaching. We want the projects that we fund to embed the principles of equality and diversity in all that they do</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We want more people in communities and places less well</w:t>
      </w:r>
      <w:r w:rsidRPr="005E1F6E">
        <w:rPr>
          <w:rFonts w:ascii="Arial" w:hAnsi="Arial" w:cs="Arial"/>
          <w:color w:val="0D0D0D" w:themeColor="text1" w:themeTint="F2"/>
          <w:sz w:val="40"/>
          <w:szCs w:val="40"/>
        </w:rPr>
        <w:noBreakHyphen/>
        <w:t>served by the publicly-funded arts to have opportunities to enjoy and take part in the cultural activities</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We attach particular importance to work with and for deaf and disabled people</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 xml:space="preserve">We’ll expect you to </w:t>
      </w:r>
      <w:r w:rsidRPr="005E1F6E">
        <w:rPr>
          <w:rFonts w:ascii="Arial" w:hAnsi="Arial" w:cs="Arial"/>
          <w:color w:val="0D0D0D" w:themeColor="text1" w:themeTint="F2"/>
          <w:sz w:val="40"/>
          <w:szCs w:val="40"/>
        </w:rPr>
        <w:lastRenderedPageBreak/>
        <w:t>demonstrate how you’ve considered these issues in your application.</w:t>
      </w:r>
    </w:p>
    <w:p w14:paraId="6823C0A2" w14:textId="12F17D98" w:rsidR="008B17B0" w:rsidRPr="005E1F6E" w:rsidRDefault="008B17B0" w:rsidP="008B17B0">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Promoting activity through the medium of the Welsh language is very important to us</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Wales is a bilingual nation – legally, socially, culturally, and as individuals and communities – and nothing makes Wales more distinctive than the Welsh Language. We expect people to be able to engage with the arts in the language of their choice, whether as audience, participant or artist. You should explain in your application how you will help us to achieve this goal.</w:t>
      </w:r>
    </w:p>
    <w:p w14:paraId="7E8EB129" w14:textId="77777777" w:rsidR="00D242C5" w:rsidRPr="005E1F6E" w:rsidRDefault="00D242C5" w:rsidP="005E1F6E">
      <w:pPr>
        <w:pStyle w:val="Heading2"/>
      </w:pPr>
      <w:bookmarkStart w:id="18" w:name="_Toc37782018"/>
      <w:r w:rsidRPr="005E1F6E">
        <w:t>What can I apply for?</w:t>
      </w:r>
      <w:bookmarkEnd w:id="18"/>
    </w:p>
    <w:p w14:paraId="34E7A85F" w14:textId="77777777" w:rsidR="00F94CA8" w:rsidRPr="005E1F6E" w:rsidRDefault="00F94CA8" w:rsidP="00F94CA8">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Funding can be used to cover:</w:t>
      </w:r>
    </w:p>
    <w:p w14:paraId="3633250F" w14:textId="77777777" w:rsidR="00F94CA8" w:rsidRPr="007633FF" w:rsidRDefault="00F94CA8" w:rsidP="000D648E">
      <w:pPr>
        <w:pStyle w:val="ListBullet"/>
        <w:rPr>
          <w:rFonts w:ascii="Arial" w:hAnsi="Arial" w:cs="Arial"/>
          <w:sz w:val="40"/>
          <w:szCs w:val="40"/>
        </w:rPr>
      </w:pPr>
      <w:r w:rsidRPr="007633FF">
        <w:rPr>
          <w:rFonts w:ascii="Arial" w:hAnsi="Arial" w:cs="Arial"/>
          <w:sz w:val="40"/>
          <w:szCs w:val="40"/>
        </w:rPr>
        <w:t>Activity intended to prevent your organisation from ceasing operation due to the financial impact of COVID</w:t>
      </w:r>
      <w:r w:rsidRPr="007633FF">
        <w:rPr>
          <w:rFonts w:ascii="Arial" w:hAnsi="Arial" w:cs="Arial"/>
          <w:sz w:val="40"/>
          <w:szCs w:val="40"/>
        </w:rPr>
        <w:noBreakHyphen/>
        <w:t>19 emergency, for example:</w:t>
      </w:r>
    </w:p>
    <w:p w14:paraId="632178CA" w14:textId="77777777" w:rsidR="00F94CA8" w:rsidRPr="007633FF" w:rsidRDefault="00F94CA8" w:rsidP="007633FF">
      <w:pPr>
        <w:pStyle w:val="ListBullet"/>
        <w:numPr>
          <w:ilvl w:val="0"/>
          <w:numId w:val="27"/>
        </w:numPr>
        <w:ind w:left="851" w:hanging="425"/>
        <w:rPr>
          <w:rFonts w:ascii="Arial" w:hAnsi="Arial" w:cs="Arial"/>
          <w:sz w:val="40"/>
          <w:szCs w:val="40"/>
        </w:rPr>
      </w:pPr>
      <w:r w:rsidRPr="007633FF">
        <w:rPr>
          <w:rFonts w:ascii="Arial" w:hAnsi="Arial" w:cs="Arial"/>
          <w:sz w:val="40"/>
          <w:szCs w:val="40"/>
        </w:rPr>
        <w:t>urgent changes of business model</w:t>
      </w:r>
    </w:p>
    <w:p w14:paraId="1623D8B8" w14:textId="77777777" w:rsidR="00F94CA8" w:rsidRPr="007633FF" w:rsidRDefault="00F94CA8" w:rsidP="007633FF">
      <w:pPr>
        <w:pStyle w:val="ListBullet"/>
        <w:numPr>
          <w:ilvl w:val="0"/>
          <w:numId w:val="27"/>
        </w:numPr>
        <w:ind w:left="851" w:hanging="425"/>
        <w:rPr>
          <w:rFonts w:ascii="Arial" w:hAnsi="Arial" w:cs="Arial"/>
          <w:sz w:val="40"/>
          <w:szCs w:val="40"/>
        </w:rPr>
      </w:pPr>
      <w:r w:rsidRPr="007633FF">
        <w:rPr>
          <w:rFonts w:ascii="Arial" w:hAnsi="Arial" w:cs="Arial"/>
          <w:sz w:val="40"/>
          <w:szCs w:val="40"/>
        </w:rPr>
        <w:t>essential operational costs (such as rent and staff costs)</w:t>
      </w:r>
    </w:p>
    <w:p w14:paraId="783DBD91" w14:textId="77777777" w:rsidR="00F94CA8" w:rsidRPr="007633FF" w:rsidRDefault="00F94CA8" w:rsidP="007633FF">
      <w:pPr>
        <w:pStyle w:val="ListBullet"/>
        <w:numPr>
          <w:ilvl w:val="0"/>
          <w:numId w:val="27"/>
        </w:numPr>
        <w:ind w:left="851" w:hanging="425"/>
        <w:rPr>
          <w:rFonts w:ascii="Arial" w:hAnsi="Arial" w:cs="Arial"/>
          <w:sz w:val="40"/>
          <w:szCs w:val="40"/>
        </w:rPr>
      </w:pPr>
      <w:r w:rsidRPr="007633FF">
        <w:rPr>
          <w:rFonts w:ascii="Arial" w:hAnsi="Arial" w:cs="Arial"/>
          <w:sz w:val="40"/>
          <w:szCs w:val="40"/>
        </w:rPr>
        <w:t>IT and other equipment related costs to support home working</w:t>
      </w:r>
    </w:p>
    <w:p w14:paraId="1E3F625A" w14:textId="4ADA37FC" w:rsidR="00F94CA8" w:rsidRPr="007633FF" w:rsidRDefault="00F94CA8" w:rsidP="007633FF">
      <w:pPr>
        <w:pStyle w:val="ListBullet"/>
        <w:numPr>
          <w:ilvl w:val="0"/>
          <w:numId w:val="27"/>
        </w:numPr>
        <w:ind w:left="851" w:hanging="425"/>
        <w:rPr>
          <w:rFonts w:ascii="Arial" w:hAnsi="Arial" w:cs="Arial"/>
          <w:sz w:val="40"/>
          <w:szCs w:val="40"/>
        </w:rPr>
      </w:pPr>
      <w:r w:rsidRPr="007633FF">
        <w:rPr>
          <w:rFonts w:ascii="Arial" w:hAnsi="Arial" w:cs="Arial"/>
          <w:sz w:val="40"/>
          <w:szCs w:val="40"/>
        </w:rPr>
        <w:t>assistance with cashflow pressures</w:t>
      </w:r>
    </w:p>
    <w:p w14:paraId="00ACE141" w14:textId="77777777" w:rsidR="00F94CA8" w:rsidRPr="007633FF" w:rsidRDefault="00F94CA8" w:rsidP="000D648E">
      <w:pPr>
        <w:pStyle w:val="ListBullet"/>
        <w:rPr>
          <w:rFonts w:ascii="Arial" w:hAnsi="Arial" w:cs="Arial"/>
          <w:sz w:val="40"/>
          <w:szCs w:val="40"/>
        </w:rPr>
      </w:pPr>
      <w:r w:rsidRPr="007633FF">
        <w:rPr>
          <w:rFonts w:ascii="Arial" w:hAnsi="Arial" w:cs="Arial"/>
          <w:sz w:val="40"/>
          <w:szCs w:val="40"/>
        </w:rPr>
        <w:lastRenderedPageBreak/>
        <w:t>the development and delivery of activity specifically designed to be achievable during the next six months, including:</w:t>
      </w:r>
    </w:p>
    <w:p w14:paraId="034A23D4" w14:textId="77777777" w:rsidR="00F94CA8" w:rsidRPr="007633FF" w:rsidRDefault="00F94CA8" w:rsidP="007633FF">
      <w:pPr>
        <w:pStyle w:val="ListBullet"/>
        <w:numPr>
          <w:ilvl w:val="0"/>
          <w:numId w:val="29"/>
        </w:numPr>
        <w:ind w:left="851" w:hanging="425"/>
        <w:rPr>
          <w:rFonts w:ascii="Arial" w:hAnsi="Arial" w:cs="Arial"/>
          <w:sz w:val="40"/>
          <w:szCs w:val="40"/>
        </w:rPr>
      </w:pPr>
      <w:r w:rsidRPr="007633FF">
        <w:rPr>
          <w:rFonts w:ascii="Arial" w:hAnsi="Arial" w:cs="Arial"/>
          <w:sz w:val="40"/>
          <w:szCs w:val="40"/>
        </w:rPr>
        <w:t>development projects in readiness for organisations restarting normal operations, for example organisational development</w:t>
      </w:r>
    </w:p>
    <w:p w14:paraId="4E4D2BBF" w14:textId="77777777" w:rsidR="00F94CA8" w:rsidRPr="007633FF" w:rsidRDefault="00F94CA8" w:rsidP="007633FF">
      <w:pPr>
        <w:pStyle w:val="ListBullet"/>
        <w:numPr>
          <w:ilvl w:val="0"/>
          <w:numId w:val="29"/>
        </w:numPr>
        <w:ind w:left="851" w:hanging="425"/>
        <w:rPr>
          <w:rFonts w:ascii="Arial" w:hAnsi="Arial" w:cs="Arial"/>
          <w:sz w:val="40"/>
          <w:szCs w:val="40"/>
        </w:rPr>
      </w:pPr>
      <w:r w:rsidRPr="007633FF">
        <w:rPr>
          <w:rFonts w:ascii="Arial" w:hAnsi="Arial" w:cs="Arial"/>
          <w:sz w:val="40"/>
          <w:szCs w:val="40"/>
        </w:rPr>
        <w:t xml:space="preserve">public-facing projects, for example digital/online activities </w:t>
      </w:r>
    </w:p>
    <w:p w14:paraId="4E5B6DEF" w14:textId="3CE35EC9" w:rsidR="005103DA" w:rsidRPr="005E1F6E" w:rsidRDefault="005103DA" w:rsidP="005E1F6E">
      <w:pPr>
        <w:pStyle w:val="Heading2"/>
      </w:pPr>
      <w:bookmarkStart w:id="19" w:name="_Toc37782019"/>
      <w:r w:rsidRPr="005E1F6E">
        <w:t>What are the criteria that apply to this fund?</w:t>
      </w:r>
      <w:bookmarkEnd w:id="19"/>
    </w:p>
    <w:p w14:paraId="49B2B6A3" w14:textId="77777777" w:rsidR="00D849C0" w:rsidRPr="005E1F6E" w:rsidRDefault="00D849C0" w:rsidP="00D849C0">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Applications will be assessed against the following criteria:</w:t>
      </w:r>
    </w:p>
    <w:p w14:paraId="68157683" w14:textId="77777777" w:rsidR="00D849C0" w:rsidRPr="007633FF" w:rsidRDefault="00D849C0" w:rsidP="000D648E">
      <w:pPr>
        <w:pStyle w:val="ListBullet"/>
        <w:rPr>
          <w:rFonts w:ascii="Arial" w:hAnsi="Arial" w:cs="Arial"/>
          <w:sz w:val="40"/>
          <w:szCs w:val="40"/>
        </w:rPr>
      </w:pPr>
      <w:r w:rsidRPr="007633FF">
        <w:rPr>
          <w:rFonts w:ascii="Arial" w:hAnsi="Arial" w:cs="Arial"/>
          <w:sz w:val="40"/>
          <w:szCs w:val="40"/>
        </w:rPr>
        <w:t>the degree and urgency of financial need as demonstrated in your application</w:t>
      </w:r>
    </w:p>
    <w:p w14:paraId="1A7074A1" w14:textId="77777777" w:rsidR="00D849C0" w:rsidRPr="007633FF" w:rsidRDefault="00D849C0" w:rsidP="000D648E">
      <w:pPr>
        <w:pStyle w:val="ListBullet"/>
        <w:rPr>
          <w:rFonts w:ascii="Arial" w:hAnsi="Arial" w:cs="Arial"/>
          <w:sz w:val="40"/>
          <w:szCs w:val="40"/>
        </w:rPr>
      </w:pPr>
      <w:r w:rsidRPr="007633FF">
        <w:rPr>
          <w:rFonts w:ascii="Arial" w:hAnsi="Arial" w:cs="Arial"/>
          <w:sz w:val="40"/>
          <w:szCs w:val="40"/>
        </w:rPr>
        <w:t>the creative and/or artistic strength of the project or activity, or its contribution to supporting creativity in others</w:t>
      </w:r>
    </w:p>
    <w:p w14:paraId="673713AF" w14:textId="77777777" w:rsidR="00D849C0" w:rsidRPr="007633FF" w:rsidRDefault="00D849C0" w:rsidP="000D648E">
      <w:pPr>
        <w:pStyle w:val="ListBullet"/>
        <w:rPr>
          <w:rFonts w:ascii="Arial" w:hAnsi="Arial" w:cs="Arial"/>
          <w:sz w:val="40"/>
          <w:szCs w:val="40"/>
        </w:rPr>
      </w:pPr>
      <w:r w:rsidRPr="007633FF">
        <w:rPr>
          <w:rFonts w:ascii="Arial" w:hAnsi="Arial" w:cs="Arial"/>
          <w:sz w:val="40"/>
          <w:szCs w:val="40"/>
        </w:rPr>
        <w:t>the extent to which the project or activity meets our priorities</w:t>
      </w:r>
    </w:p>
    <w:p w14:paraId="46FB208D" w14:textId="77777777" w:rsidR="00D849C0" w:rsidRPr="007633FF" w:rsidRDefault="00D849C0" w:rsidP="000D648E">
      <w:pPr>
        <w:pStyle w:val="ListBullet"/>
        <w:rPr>
          <w:rFonts w:ascii="Arial" w:hAnsi="Arial" w:cs="Arial"/>
          <w:sz w:val="40"/>
          <w:szCs w:val="40"/>
        </w:rPr>
      </w:pPr>
      <w:r w:rsidRPr="007633FF">
        <w:rPr>
          <w:rFonts w:ascii="Arial" w:hAnsi="Arial" w:cs="Arial"/>
          <w:sz w:val="40"/>
          <w:szCs w:val="40"/>
        </w:rPr>
        <w:t>the strength of the impact of the project or activity on your work and the benefit for others, now and in the future</w:t>
      </w:r>
    </w:p>
    <w:p w14:paraId="2B1CA45B" w14:textId="77777777" w:rsidR="00D849C0" w:rsidRPr="007633FF" w:rsidRDefault="00D849C0" w:rsidP="000D648E">
      <w:pPr>
        <w:pStyle w:val="ListBullet"/>
        <w:rPr>
          <w:rFonts w:ascii="Arial" w:hAnsi="Arial" w:cs="Arial"/>
          <w:sz w:val="40"/>
          <w:szCs w:val="40"/>
        </w:rPr>
      </w:pPr>
      <w:r w:rsidRPr="007633FF">
        <w:rPr>
          <w:rFonts w:ascii="Arial" w:hAnsi="Arial" w:cs="Arial"/>
          <w:sz w:val="40"/>
          <w:szCs w:val="40"/>
        </w:rPr>
        <w:lastRenderedPageBreak/>
        <w:t>the strength of the practical plans to managed and deliver the project or activity, including financial planning</w:t>
      </w:r>
    </w:p>
    <w:p w14:paraId="38D066E1" w14:textId="38B89EA2" w:rsidR="00D849C0" w:rsidRPr="007633FF" w:rsidRDefault="00D849C0" w:rsidP="000D648E">
      <w:pPr>
        <w:pStyle w:val="ListBullet"/>
        <w:rPr>
          <w:rFonts w:ascii="Arial" w:hAnsi="Arial" w:cs="Arial"/>
          <w:sz w:val="40"/>
          <w:szCs w:val="40"/>
        </w:rPr>
      </w:pPr>
      <w:r w:rsidRPr="007633FF">
        <w:rPr>
          <w:rFonts w:ascii="Arial" w:hAnsi="Arial" w:cs="Arial"/>
          <w:sz w:val="40"/>
          <w:szCs w:val="40"/>
        </w:rPr>
        <w:t>the balance of activities and funding across artforms, disciplines, communities and places across Wales</w:t>
      </w:r>
    </w:p>
    <w:p w14:paraId="2E079C0F" w14:textId="7FE45BCE" w:rsidR="00D849C0" w:rsidRPr="005E1F6E" w:rsidRDefault="00D849C0" w:rsidP="00D849C0">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We want to make sure the arts and culture sector best represents the society we live in</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We hope that this funding will enable the widest diversity of creative practitioners to maintain sufficient income so they can continue to operate successfully in the future</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We therefore particularly welcome applications from those who are from BAME backgrounds or who are deaf or disabled</w:t>
      </w:r>
      <w:r w:rsidR="00194893" w:rsidRPr="005E1F6E">
        <w:rPr>
          <w:rFonts w:ascii="Arial" w:hAnsi="Arial" w:cs="Arial"/>
          <w:color w:val="0D0D0D" w:themeColor="text1" w:themeTint="F2"/>
          <w:sz w:val="40"/>
          <w:szCs w:val="40"/>
        </w:rPr>
        <w:t xml:space="preserve">. </w:t>
      </w:r>
    </w:p>
    <w:p w14:paraId="27DF5148" w14:textId="4165F8B3" w:rsidR="00342914" w:rsidRPr="005E1F6E" w:rsidRDefault="00342914" w:rsidP="005E1F6E">
      <w:pPr>
        <w:pStyle w:val="Heading2"/>
      </w:pPr>
      <w:bookmarkStart w:id="20" w:name="_Toc37782020"/>
      <w:r w:rsidRPr="005E1F6E">
        <w:t>What we</w:t>
      </w:r>
      <w:r w:rsidR="00EC2A25" w:rsidRPr="005E1F6E">
        <w:t>’</w:t>
      </w:r>
      <w:r w:rsidRPr="005E1F6E">
        <w:t>ll need from you?</w:t>
      </w:r>
      <w:bookmarkEnd w:id="20"/>
    </w:p>
    <w:p w14:paraId="6DEA0265" w14:textId="77777777" w:rsidR="000A59FC" w:rsidRPr="005E1F6E" w:rsidRDefault="000A59FC" w:rsidP="000A59FC">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The information that we’ll need from you includes:</w:t>
      </w:r>
    </w:p>
    <w:p w14:paraId="456AD1A8" w14:textId="77777777" w:rsidR="000A59FC" w:rsidRPr="005E1F6E" w:rsidRDefault="000A59FC" w:rsidP="005E1F6E">
      <w:pPr>
        <w:pStyle w:val="BodyText"/>
        <w:numPr>
          <w:ilvl w:val="0"/>
          <w:numId w:val="32"/>
        </w:numPr>
        <w:ind w:left="567" w:hanging="567"/>
        <w:rPr>
          <w:rFonts w:ascii="Arial" w:hAnsi="Arial" w:cs="Arial"/>
          <w:color w:val="0D0D0D" w:themeColor="text1" w:themeTint="F2"/>
          <w:sz w:val="40"/>
          <w:szCs w:val="40"/>
        </w:rPr>
      </w:pPr>
      <w:r w:rsidRPr="005E1F6E">
        <w:rPr>
          <w:rFonts w:ascii="Arial" w:hAnsi="Arial" w:cs="Arial"/>
          <w:color w:val="0D0D0D" w:themeColor="text1" w:themeTint="F2"/>
          <w:sz w:val="40"/>
          <w:szCs w:val="40"/>
        </w:rPr>
        <w:t>Details about your organisation and two separate contacts within your organisation.</w:t>
      </w:r>
    </w:p>
    <w:p w14:paraId="2DF9E257" w14:textId="77777777" w:rsidR="000A59FC" w:rsidRPr="005E1F6E" w:rsidRDefault="000A59FC" w:rsidP="005E1F6E">
      <w:pPr>
        <w:pStyle w:val="BodyText"/>
        <w:numPr>
          <w:ilvl w:val="0"/>
          <w:numId w:val="32"/>
        </w:numPr>
        <w:ind w:left="567" w:hanging="567"/>
        <w:rPr>
          <w:rFonts w:ascii="Arial" w:hAnsi="Arial" w:cs="Arial"/>
          <w:color w:val="0D0D0D" w:themeColor="text1" w:themeTint="F2"/>
          <w:sz w:val="40"/>
          <w:szCs w:val="40"/>
        </w:rPr>
      </w:pPr>
      <w:r w:rsidRPr="005E1F6E">
        <w:rPr>
          <w:rFonts w:ascii="Arial" w:hAnsi="Arial" w:cs="Arial"/>
          <w:color w:val="0D0D0D" w:themeColor="text1" w:themeTint="F2"/>
          <w:sz w:val="40"/>
          <w:szCs w:val="40"/>
        </w:rPr>
        <w:t>An explanation of how your organisation has been affected by COVID</w:t>
      </w:r>
      <w:r w:rsidRPr="005E1F6E">
        <w:rPr>
          <w:rFonts w:ascii="Arial" w:hAnsi="Arial" w:cs="Arial"/>
          <w:color w:val="0D0D0D" w:themeColor="text1" w:themeTint="F2"/>
          <w:sz w:val="40"/>
          <w:szCs w:val="40"/>
        </w:rPr>
        <w:noBreakHyphen/>
        <w:t>19</w:t>
      </w:r>
    </w:p>
    <w:p w14:paraId="666CE1F2" w14:textId="77777777" w:rsidR="000A59FC" w:rsidRPr="005E1F6E" w:rsidRDefault="000A59FC" w:rsidP="005E1F6E">
      <w:pPr>
        <w:pStyle w:val="BodyText"/>
        <w:numPr>
          <w:ilvl w:val="0"/>
          <w:numId w:val="32"/>
        </w:numPr>
        <w:ind w:left="567" w:hanging="567"/>
        <w:rPr>
          <w:rFonts w:ascii="Arial" w:hAnsi="Arial" w:cs="Arial"/>
          <w:color w:val="0D0D0D" w:themeColor="text1" w:themeTint="F2"/>
          <w:sz w:val="40"/>
          <w:szCs w:val="40"/>
        </w:rPr>
      </w:pPr>
      <w:r w:rsidRPr="005E1F6E">
        <w:rPr>
          <w:rFonts w:ascii="Arial" w:hAnsi="Arial" w:cs="Arial"/>
          <w:color w:val="0D0D0D" w:themeColor="text1" w:themeTint="F2"/>
          <w:sz w:val="40"/>
          <w:szCs w:val="40"/>
        </w:rPr>
        <w:t>Your Project Proposal, including start and end dates</w:t>
      </w:r>
    </w:p>
    <w:p w14:paraId="7A24DF8C" w14:textId="77777777" w:rsidR="000A59FC" w:rsidRPr="005E1F6E" w:rsidRDefault="000A59FC" w:rsidP="005E1F6E">
      <w:pPr>
        <w:pStyle w:val="BodyText"/>
        <w:numPr>
          <w:ilvl w:val="0"/>
          <w:numId w:val="32"/>
        </w:numPr>
        <w:ind w:left="567" w:hanging="567"/>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Equality information about your organisation and your project </w:t>
      </w:r>
    </w:p>
    <w:p w14:paraId="73A0E781" w14:textId="77777777" w:rsidR="000A59FC" w:rsidRPr="005E1F6E" w:rsidRDefault="000A59FC" w:rsidP="005E1F6E">
      <w:pPr>
        <w:pStyle w:val="BodyText"/>
        <w:numPr>
          <w:ilvl w:val="0"/>
          <w:numId w:val="32"/>
        </w:numPr>
        <w:ind w:left="567" w:hanging="567"/>
        <w:rPr>
          <w:rFonts w:ascii="Arial" w:hAnsi="Arial" w:cs="Arial"/>
          <w:color w:val="0D0D0D" w:themeColor="text1" w:themeTint="F2"/>
          <w:sz w:val="40"/>
          <w:szCs w:val="40"/>
        </w:rPr>
      </w:pPr>
      <w:r w:rsidRPr="005E1F6E">
        <w:rPr>
          <w:rFonts w:ascii="Arial" w:hAnsi="Arial" w:cs="Arial"/>
          <w:color w:val="0D0D0D" w:themeColor="text1" w:themeTint="F2"/>
          <w:sz w:val="40"/>
          <w:szCs w:val="40"/>
        </w:rPr>
        <w:lastRenderedPageBreak/>
        <w:t xml:space="preserve">Your project budget and a cashflow (these must be on the downloaded templates available in our application form) </w:t>
      </w:r>
    </w:p>
    <w:p w14:paraId="2FF9162A" w14:textId="420186B0" w:rsidR="000A59FC" w:rsidRPr="005E1F6E" w:rsidRDefault="000A59FC" w:rsidP="005E1F6E">
      <w:pPr>
        <w:pStyle w:val="BodyText"/>
        <w:numPr>
          <w:ilvl w:val="0"/>
          <w:numId w:val="32"/>
        </w:numPr>
        <w:ind w:left="567" w:hanging="567"/>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Appropriate evidence that you have a bank account in your legal name </w:t>
      </w:r>
    </w:p>
    <w:p w14:paraId="01D4189C" w14:textId="22E9BD48" w:rsidR="000A59FC" w:rsidRPr="005E1F6E" w:rsidRDefault="000A59FC" w:rsidP="000A59FC">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We collect and monitor information about where our funding is awarded, what types of activity it’s supporting and who benefits from the funded activity</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This helps with the reports that we’re required to provide on the impact of our funding</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It also provides data and intelligence that helps us to make the wider case for funding for the arts.</w:t>
      </w:r>
    </w:p>
    <w:p w14:paraId="76F4BB77" w14:textId="424AA7D2" w:rsidR="00342914" w:rsidRPr="005E1F6E" w:rsidRDefault="00342914" w:rsidP="005E1F6E">
      <w:pPr>
        <w:pStyle w:val="Heading2"/>
      </w:pPr>
      <w:bookmarkStart w:id="21" w:name="_Toc37782021"/>
      <w:r w:rsidRPr="005E1F6E">
        <w:t>What is the application process?</w:t>
      </w:r>
      <w:bookmarkEnd w:id="21"/>
    </w:p>
    <w:p w14:paraId="43DDD515" w14:textId="68776843" w:rsidR="00F80C89" w:rsidRPr="005E1F6E" w:rsidRDefault="00F80C89" w:rsidP="005E1F6E">
      <w:pPr>
        <w:numPr>
          <w:ilvl w:val="0"/>
          <w:numId w:val="4"/>
        </w:numPr>
        <w:autoSpaceDE w:val="0"/>
        <w:autoSpaceDN w:val="0"/>
        <w:adjustRightInd w:val="0"/>
        <w:spacing w:before="0"/>
        <w:ind w:left="567" w:hanging="567"/>
        <w:contextualSpacing/>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We ask you to complete and submit a simple online application form, found </w:t>
      </w:r>
      <w:hyperlink r:id="rId14" w:history="1">
        <w:r w:rsidRPr="00293A18">
          <w:rPr>
            <w:rStyle w:val="Hyperlink"/>
            <w:rFonts w:ascii="Arial" w:hAnsi="Arial" w:cs="Arial"/>
            <w:sz w:val="40"/>
            <w:szCs w:val="40"/>
          </w:rPr>
          <w:t>here</w:t>
        </w:r>
      </w:hyperlink>
      <w:r w:rsidRPr="005E1F6E">
        <w:rPr>
          <w:rFonts w:ascii="Arial" w:hAnsi="Arial" w:cs="Arial"/>
          <w:color w:val="0D0D0D" w:themeColor="text1" w:themeTint="F2"/>
          <w:sz w:val="40"/>
          <w:szCs w:val="40"/>
        </w:rPr>
        <w:t xml:space="preserve">. </w:t>
      </w:r>
    </w:p>
    <w:p w14:paraId="30445707" w14:textId="7B9FAC8B" w:rsidR="00F80C89" w:rsidRPr="005E1F6E" w:rsidRDefault="00F80C89" w:rsidP="005E1F6E">
      <w:pPr>
        <w:autoSpaceDE w:val="0"/>
        <w:autoSpaceDN w:val="0"/>
        <w:adjustRightInd w:val="0"/>
        <w:spacing w:before="0"/>
        <w:ind w:left="567"/>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If you’re unable to access the online form, please contact us at </w:t>
      </w:r>
      <w:hyperlink r:id="rId15" w:history="1">
        <w:r w:rsidRPr="005E1F6E">
          <w:rPr>
            <w:rFonts w:ascii="Arial" w:hAnsi="Arial" w:cs="Arial"/>
            <w:color w:val="0000FF"/>
            <w:sz w:val="40"/>
            <w:szCs w:val="40"/>
            <w:u w:val="single"/>
          </w:rPr>
          <w:t>grants@arts.wales</w:t>
        </w:r>
      </w:hyperlink>
    </w:p>
    <w:p w14:paraId="48CB7D8F" w14:textId="77777777" w:rsidR="00F80C89" w:rsidRPr="005E1F6E" w:rsidRDefault="00F80C89" w:rsidP="005E1F6E">
      <w:pPr>
        <w:autoSpaceDE w:val="0"/>
        <w:autoSpaceDN w:val="0"/>
        <w:adjustRightInd w:val="0"/>
        <w:spacing w:before="0"/>
        <w:ind w:left="567" w:hanging="567"/>
        <w:rPr>
          <w:rFonts w:ascii="Arial" w:hAnsi="Arial" w:cs="Arial"/>
          <w:color w:val="0D0D0D" w:themeColor="text1" w:themeTint="F2"/>
          <w:sz w:val="40"/>
          <w:szCs w:val="40"/>
        </w:rPr>
      </w:pPr>
    </w:p>
    <w:p w14:paraId="419CC4DF" w14:textId="77777777" w:rsidR="00F80C89" w:rsidRPr="005E1F6E" w:rsidRDefault="00F80C89" w:rsidP="005E1F6E">
      <w:pPr>
        <w:numPr>
          <w:ilvl w:val="0"/>
          <w:numId w:val="4"/>
        </w:numPr>
        <w:autoSpaceDE w:val="0"/>
        <w:autoSpaceDN w:val="0"/>
        <w:adjustRightInd w:val="0"/>
        <w:spacing w:before="0"/>
        <w:ind w:left="567" w:hanging="567"/>
        <w:contextualSpacing/>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After we receive your application we’ll send you an acknowledgement. </w:t>
      </w:r>
    </w:p>
    <w:p w14:paraId="36396465" w14:textId="77777777" w:rsidR="00F80C89" w:rsidRPr="005E1F6E" w:rsidRDefault="00F80C89" w:rsidP="005E1F6E">
      <w:pPr>
        <w:autoSpaceDE w:val="0"/>
        <w:autoSpaceDN w:val="0"/>
        <w:adjustRightInd w:val="0"/>
        <w:spacing w:before="0"/>
        <w:ind w:left="567" w:hanging="567"/>
        <w:contextualSpacing/>
        <w:rPr>
          <w:rFonts w:ascii="Arial" w:hAnsi="Arial" w:cs="Arial"/>
          <w:color w:val="0D0D0D" w:themeColor="text1" w:themeTint="F2"/>
          <w:sz w:val="40"/>
          <w:szCs w:val="40"/>
        </w:rPr>
      </w:pPr>
    </w:p>
    <w:p w14:paraId="52CD582C" w14:textId="487CF464" w:rsidR="00F80C89" w:rsidRPr="005E1F6E" w:rsidRDefault="00F80C89" w:rsidP="005E1F6E">
      <w:pPr>
        <w:numPr>
          <w:ilvl w:val="0"/>
          <w:numId w:val="4"/>
        </w:numPr>
        <w:autoSpaceDE w:val="0"/>
        <w:autoSpaceDN w:val="0"/>
        <w:adjustRightInd w:val="0"/>
        <w:spacing w:before="0"/>
        <w:ind w:left="567" w:hanging="567"/>
        <w:contextualSpacing/>
        <w:rPr>
          <w:rFonts w:ascii="Arial" w:hAnsi="Arial" w:cs="Arial"/>
          <w:color w:val="0D0D0D" w:themeColor="text1" w:themeTint="F2"/>
          <w:sz w:val="40"/>
          <w:szCs w:val="40"/>
        </w:rPr>
      </w:pPr>
      <w:r w:rsidRPr="005E1F6E">
        <w:rPr>
          <w:rFonts w:ascii="Arial" w:hAnsi="Arial" w:cs="Arial"/>
          <w:color w:val="0D0D0D" w:themeColor="text1" w:themeTint="F2"/>
          <w:sz w:val="40"/>
          <w:szCs w:val="40"/>
        </w:rPr>
        <w:t>We’ll determine your eligibility by reviewing the information provided</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We might need to ask for additional information.</w:t>
      </w:r>
    </w:p>
    <w:p w14:paraId="2ABC75E3" w14:textId="77777777" w:rsidR="00F80C89" w:rsidRPr="005E1F6E" w:rsidRDefault="00F80C89" w:rsidP="005E1F6E">
      <w:pPr>
        <w:autoSpaceDE w:val="0"/>
        <w:autoSpaceDN w:val="0"/>
        <w:adjustRightInd w:val="0"/>
        <w:spacing w:before="0"/>
        <w:ind w:left="567" w:hanging="567"/>
        <w:rPr>
          <w:rFonts w:ascii="Arial" w:hAnsi="Arial" w:cs="Arial"/>
          <w:color w:val="0D0D0D" w:themeColor="text1" w:themeTint="F2"/>
          <w:sz w:val="40"/>
          <w:szCs w:val="40"/>
        </w:rPr>
      </w:pPr>
    </w:p>
    <w:p w14:paraId="1B036081" w14:textId="5D8FCC34" w:rsidR="00F80C89" w:rsidRPr="005E1F6E" w:rsidRDefault="00F80C89" w:rsidP="005E1F6E">
      <w:pPr>
        <w:numPr>
          <w:ilvl w:val="0"/>
          <w:numId w:val="4"/>
        </w:numPr>
        <w:autoSpaceDE w:val="0"/>
        <w:autoSpaceDN w:val="0"/>
        <w:adjustRightInd w:val="0"/>
        <w:spacing w:before="0"/>
        <w:ind w:left="567" w:hanging="567"/>
        <w:contextualSpacing/>
        <w:rPr>
          <w:rFonts w:ascii="Arial" w:hAnsi="Arial" w:cs="Arial"/>
          <w:color w:val="0D0D0D" w:themeColor="text1" w:themeTint="F2"/>
          <w:sz w:val="40"/>
          <w:szCs w:val="40"/>
        </w:rPr>
      </w:pPr>
      <w:r w:rsidRPr="005E1F6E">
        <w:rPr>
          <w:rFonts w:ascii="Arial" w:hAnsi="Arial" w:cs="Arial"/>
          <w:color w:val="0D0D0D" w:themeColor="text1" w:themeTint="F2"/>
          <w:sz w:val="40"/>
          <w:szCs w:val="40"/>
        </w:rPr>
        <w:t>We will review you</w:t>
      </w:r>
      <w:r w:rsidR="008F51E4">
        <w:rPr>
          <w:rFonts w:ascii="Arial" w:hAnsi="Arial" w:cs="Arial"/>
          <w:color w:val="0D0D0D" w:themeColor="text1" w:themeTint="F2"/>
          <w:sz w:val="40"/>
          <w:szCs w:val="40"/>
        </w:rPr>
        <w:t>r</w:t>
      </w:r>
      <w:r w:rsidRPr="005E1F6E">
        <w:rPr>
          <w:rFonts w:ascii="Arial" w:hAnsi="Arial" w:cs="Arial"/>
          <w:color w:val="0D0D0D" w:themeColor="text1" w:themeTint="F2"/>
          <w:sz w:val="40"/>
          <w:szCs w:val="40"/>
        </w:rPr>
        <w:t xml:space="preserve"> project budget and cashflow to ensure it meets with our priorities and that the </w:t>
      </w:r>
      <w:r w:rsidRPr="005E1F6E">
        <w:rPr>
          <w:rFonts w:ascii="Arial" w:hAnsi="Arial" w:cs="Arial"/>
          <w:color w:val="0D0D0D" w:themeColor="text1" w:themeTint="F2"/>
          <w:sz w:val="40"/>
          <w:szCs w:val="40"/>
        </w:rPr>
        <w:lastRenderedPageBreak/>
        <w:t>figures included are appropriate to the type and scale of activity proposed.</w:t>
      </w:r>
    </w:p>
    <w:p w14:paraId="6B9A02F0" w14:textId="77777777" w:rsidR="00F80C89" w:rsidRPr="005E1F6E" w:rsidRDefault="00F80C89" w:rsidP="005E1F6E">
      <w:pPr>
        <w:ind w:left="567" w:hanging="567"/>
        <w:contextualSpacing/>
        <w:rPr>
          <w:rFonts w:ascii="Arial" w:hAnsi="Arial" w:cs="Arial"/>
          <w:color w:val="0D0D0D" w:themeColor="text1" w:themeTint="F2"/>
          <w:sz w:val="40"/>
          <w:szCs w:val="40"/>
        </w:rPr>
      </w:pPr>
    </w:p>
    <w:p w14:paraId="0E6F955F" w14:textId="77777777" w:rsidR="00F80C89" w:rsidRPr="005E1F6E" w:rsidRDefault="00F80C89" w:rsidP="005E1F6E">
      <w:pPr>
        <w:numPr>
          <w:ilvl w:val="0"/>
          <w:numId w:val="4"/>
        </w:numPr>
        <w:autoSpaceDE w:val="0"/>
        <w:autoSpaceDN w:val="0"/>
        <w:adjustRightInd w:val="0"/>
        <w:spacing w:before="0"/>
        <w:ind w:left="567" w:hanging="567"/>
        <w:contextualSpacing/>
        <w:rPr>
          <w:rFonts w:ascii="Arial" w:hAnsi="Arial" w:cs="Arial"/>
          <w:color w:val="0D0D0D" w:themeColor="text1" w:themeTint="F2"/>
          <w:sz w:val="40"/>
          <w:szCs w:val="40"/>
        </w:rPr>
      </w:pPr>
      <w:r w:rsidRPr="005E1F6E">
        <w:rPr>
          <w:rFonts w:ascii="Arial" w:hAnsi="Arial" w:cs="Arial"/>
          <w:color w:val="0D0D0D" w:themeColor="text1" w:themeTint="F2"/>
          <w:sz w:val="40"/>
          <w:szCs w:val="40"/>
        </w:rPr>
        <w:t>We’ll contact you if we need to clarify any of the information provided in your application.</w:t>
      </w:r>
    </w:p>
    <w:p w14:paraId="69C20B71" w14:textId="77777777" w:rsidR="00F80C89" w:rsidRPr="005E1F6E" w:rsidRDefault="00F80C89" w:rsidP="005E1F6E">
      <w:pPr>
        <w:autoSpaceDE w:val="0"/>
        <w:autoSpaceDN w:val="0"/>
        <w:adjustRightInd w:val="0"/>
        <w:spacing w:before="0"/>
        <w:ind w:left="567" w:hanging="567"/>
        <w:rPr>
          <w:rFonts w:ascii="Arial" w:hAnsi="Arial" w:cs="Arial"/>
          <w:b/>
          <w:bCs/>
          <w:color w:val="0D0D0D" w:themeColor="text1" w:themeTint="F2"/>
          <w:sz w:val="40"/>
          <w:szCs w:val="40"/>
        </w:rPr>
      </w:pPr>
    </w:p>
    <w:p w14:paraId="543DD527" w14:textId="77777777" w:rsidR="00F80C89" w:rsidRPr="005E1F6E" w:rsidRDefault="00F80C89" w:rsidP="005E1F6E">
      <w:pPr>
        <w:numPr>
          <w:ilvl w:val="0"/>
          <w:numId w:val="4"/>
        </w:numPr>
        <w:autoSpaceDE w:val="0"/>
        <w:autoSpaceDN w:val="0"/>
        <w:adjustRightInd w:val="0"/>
        <w:spacing w:before="0"/>
        <w:ind w:left="567" w:hanging="567"/>
        <w:contextualSpacing/>
        <w:rPr>
          <w:rFonts w:ascii="Arial" w:hAnsi="Arial" w:cs="Arial"/>
          <w:color w:val="0D0D0D" w:themeColor="text1" w:themeTint="F2"/>
          <w:sz w:val="40"/>
          <w:szCs w:val="40"/>
        </w:rPr>
      </w:pPr>
      <w:r w:rsidRPr="005E1F6E">
        <w:rPr>
          <w:rFonts w:ascii="Arial" w:hAnsi="Arial" w:cs="Arial"/>
          <w:color w:val="0D0D0D" w:themeColor="text1" w:themeTint="F2"/>
          <w:sz w:val="40"/>
          <w:szCs w:val="40"/>
        </w:rPr>
        <w:t>After approving your request, we’ll ask you to complete and return our Award Acceptance and Bank Details Form</w:t>
      </w:r>
    </w:p>
    <w:p w14:paraId="6327109C" w14:textId="77777777" w:rsidR="00F80C89" w:rsidRPr="005E1F6E" w:rsidRDefault="00F80C89" w:rsidP="005E1F6E">
      <w:pPr>
        <w:autoSpaceDE w:val="0"/>
        <w:autoSpaceDN w:val="0"/>
        <w:adjustRightInd w:val="0"/>
        <w:spacing w:before="0"/>
        <w:ind w:left="567" w:hanging="567"/>
        <w:rPr>
          <w:rFonts w:ascii="Arial" w:hAnsi="Arial" w:cs="Arial"/>
          <w:b/>
          <w:bCs/>
          <w:color w:val="0D0D0D" w:themeColor="text1" w:themeTint="F2"/>
          <w:sz w:val="40"/>
          <w:szCs w:val="40"/>
        </w:rPr>
      </w:pPr>
    </w:p>
    <w:p w14:paraId="6CB50989" w14:textId="4B3F4049" w:rsidR="00F80C89" w:rsidRPr="005E1F6E" w:rsidRDefault="00F80C89" w:rsidP="005E1F6E">
      <w:pPr>
        <w:numPr>
          <w:ilvl w:val="0"/>
          <w:numId w:val="4"/>
        </w:numPr>
        <w:autoSpaceDE w:val="0"/>
        <w:autoSpaceDN w:val="0"/>
        <w:adjustRightInd w:val="0"/>
        <w:spacing w:before="0"/>
        <w:ind w:left="567" w:hanging="567"/>
        <w:contextualSpacing/>
        <w:rPr>
          <w:rFonts w:ascii="Arial" w:hAnsi="Arial" w:cs="Arial"/>
          <w:color w:val="0D0D0D" w:themeColor="text1" w:themeTint="F2"/>
          <w:sz w:val="40"/>
          <w:szCs w:val="40"/>
        </w:rPr>
      </w:pPr>
      <w:r w:rsidRPr="005E1F6E">
        <w:rPr>
          <w:rFonts w:ascii="Arial" w:hAnsi="Arial" w:cs="Arial"/>
          <w:color w:val="0D0D0D" w:themeColor="text1" w:themeTint="F2"/>
          <w:sz w:val="40"/>
          <w:szCs w:val="40"/>
        </w:rPr>
        <w:t>Once you have returned your award acceptance and we have verified your bank details we'll pay 90% of the award</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The remaining 10% will be paid after the project/activities have been completed and on receipt of a Completion Report.</w:t>
      </w:r>
    </w:p>
    <w:p w14:paraId="01CCD042" w14:textId="77777777" w:rsidR="00342914" w:rsidRPr="005E1F6E" w:rsidRDefault="00342914" w:rsidP="002A3062">
      <w:pPr>
        <w:pStyle w:val="Title"/>
        <w:rPr>
          <w:rFonts w:ascii="Arial" w:hAnsi="Arial" w:cs="Arial"/>
          <w:color w:val="0D0D0D" w:themeColor="text1" w:themeTint="F2"/>
          <w:sz w:val="40"/>
          <w:szCs w:val="40"/>
        </w:rPr>
      </w:pPr>
      <w:r w:rsidRPr="005E1F6E">
        <w:rPr>
          <w:rFonts w:ascii="Arial" w:hAnsi="Arial" w:cs="Arial"/>
          <w:color w:val="0D0D0D" w:themeColor="text1" w:themeTint="F2"/>
          <w:sz w:val="40"/>
          <w:szCs w:val="40"/>
        </w:rPr>
        <w:t>Please note:</w:t>
      </w:r>
    </w:p>
    <w:p w14:paraId="7EC438AC" w14:textId="70C45F18" w:rsidR="000C420A" w:rsidRPr="005E1F6E" w:rsidRDefault="000C420A" w:rsidP="000C420A">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We’ll respond to all applications within 4 weeks of the deadline and will try to respond more quickly where possible. If our capacity becomes reduced due to the COVID-19 pandemic, we will contact you to discuss an amended timescale</w:t>
      </w:r>
      <w:r w:rsidR="001B3C95">
        <w:rPr>
          <w:rFonts w:ascii="Arial" w:hAnsi="Arial" w:cs="Arial"/>
          <w:color w:val="0D0D0D" w:themeColor="text1" w:themeTint="F2"/>
          <w:sz w:val="40"/>
          <w:szCs w:val="40"/>
        </w:rPr>
        <w:t>.</w:t>
      </w:r>
    </w:p>
    <w:p w14:paraId="157A1E63" w14:textId="77777777" w:rsidR="004B298F" w:rsidRPr="005E1F6E" w:rsidRDefault="004B298F">
      <w:pPr>
        <w:spacing w:before="0" w:after="160" w:line="259" w:lineRule="auto"/>
        <w:rPr>
          <w:rFonts w:ascii="Arial" w:hAnsi="Arial" w:cs="Arial"/>
          <w:color w:val="0D0D0D" w:themeColor="text1" w:themeTint="F2"/>
          <w:sz w:val="40"/>
          <w:szCs w:val="40"/>
        </w:rPr>
      </w:pPr>
      <w:r w:rsidRPr="005E1F6E">
        <w:rPr>
          <w:rFonts w:ascii="Arial" w:hAnsi="Arial" w:cs="Arial"/>
          <w:color w:val="0D0D0D" w:themeColor="text1" w:themeTint="F2"/>
          <w:sz w:val="40"/>
          <w:szCs w:val="40"/>
        </w:rPr>
        <w:br w:type="page"/>
      </w:r>
    </w:p>
    <w:p w14:paraId="71292CDF" w14:textId="074FA503" w:rsidR="00437FD9" w:rsidRPr="005E1F6E" w:rsidRDefault="00D43AEF" w:rsidP="005E1F6E">
      <w:pPr>
        <w:pStyle w:val="Heading2"/>
      </w:pPr>
      <w:bookmarkStart w:id="22" w:name="_Toc37782022"/>
      <w:r w:rsidRPr="005E1F6E">
        <w:lastRenderedPageBreak/>
        <w:t>Frequently Asked Questions</w:t>
      </w:r>
      <w:bookmarkEnd w:id="22"/>
    </w:p>
    <w:p w14:paraId="371A7DA0" w14:textId="7C5C990E" w:rsidR="009243D4" w:rsidRPr="005E1F6E" w:rsidRDefault="009243D4" w:rsidP="009243D4">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Before starting on your application we’d strongly recommend that you read our</w:t>
      </w:r>
      <w:r w:rsidRPr="005E1F6E">
        <w:rPr>
          <w:rFonts w:ascii="Arial" w:hAnsi="Arial" w:cs="Arial"/>
          <w:color w:val="0000FF"/>
          <w:sz w:val="40"/>
          <w:szCs w:val="40"/>
        </w:rPr>
        <w:t xml:space="preserve"> </w:t>
      </w:r>
      <w:hyperlink r:id="rId16" w:history="1">
        <w:r w:rsidRPr="00527271">
          <w:rPr>
            <w:rStyle w:val="Hyperlink"/>
            <w:rFonts w:ascii="Arial" w:hAnsi="Arial" w:cs="Arial"/>
            <w:sz w:val="40"/>
            <w:szCs w:val="40"/>
          </w:rPr>
          <w:t>Frequently Asked Questions</w:t>
        </w:r>
      </w:hyperlink>
      <w:r w:rsidRPr="005E1F6E">
        <w:rPr>
          <w:rFonts w:ascii="Arial" w:hAnsi="Arial" w:cs="Arial"/>
          <w:color w:val="0D0D0D" w:themeColor="text1" w:themeTint="F2"/>
          <w:sz w:val="40"/>
          <w:szCs w:val="40"/>
        </w:rPr>
        <w:t>. These will provide you with all the information you need to complete an application.</w:t>
      </w:r>
    </w:p>
    <w:p w14:paraId="793B3F90" w14:textId="6E2F50E0" w:rsidR="00961FCE" w:rsidRPr="005E1F6E" w:rsidRDefault="00F849C8" w:rsidP="005E1F6E">
      <w:pPr>
        <w:pStyle w:val="Heading2"/>
      </w:pPr>
      <w:bookmarkStart w:id="23" w:name="_Toc37782023"/>
      <w:r w:rsidRPr="005E1F6E">
        <w:t xml:space="preserve">What Questions Will I Need </w:t>
      </w:r>
      <w:r w:rsidR="00855A7D" w:rsidRPr="005E1F6E">
        <w:t>t</w:t>
      </w:r>
      <w:r w:rsidRPr="005E1F6E">
        <w:t>o Answer?</w:t>
      </w:r>
      <w:bookmarkEnd w:id="23"/>
    </w:p>
    <w:p w14:paraId="45AFB8A6" w14:textId="450D5308" w:rsidR="00CA7EF4" w:rsidRPr="005E1F6E" w:rsidRDefault="00CA7EF4" w:rsidP="00CA7EF4">
      <w:pPr>
        <w:autoSpaceDE w:val="0"/>
        <w:autoSpaceDN w:val="0"/>
        <w:adjustRightInd w:val="0"/>
        <w:spacing w:before="0"/>
        <w:rPr>
          <w:rFonts w:ascii="Arial" w:hAnsi="Arial" w:cs="Arial"/>
          <w:color w:val="0D0D0D" w:themeColor="text1" w:themeTint="F2"/>
          <w:sz w:val="40"/>
          <w:szCs w:val="40"/>
        </w:rPr>
      </w:pPr>
      <w:r w:rsidRPr="005E1F6E">
        <w:rPr>
          <w:rFonts w:ascii="Arial" w:hAnsi="Arial" w:cs="Arial"/>
          <w:color w:val="0D0D0D" w:themeColor="text1" w:themeTint="F2"/>
          <w:sz w:val="40"/>
          <w:szCs w:val="40"/>
        </w:rPr>
        <w:t>We’ll start with some basic questions about you</w:t>
      </w:r>
      <w:r w:rsidR="00527271">
        <w:rPr>
          <w:rFonts w:ascii="Arial" w:hAnsi="Arial" w:cs="Arial"/>
          <w:color w:val="0D0D0D" w:themeColor="text1" w:themeTint="F2"/>
          <w:sz w:val="40"/>
          <w:szCs w:val="40"/>
        </w:rPr>
        <w:t>r organisation</w:t>
      </w:r>
      <w:r w:rsidRPr="005E1F6E">
        <w:rPr>
          <w:rFonts w:ascii="Arial" w:hAnsi="Arial" w:cs="Arial"/>
          <w:color w:val="0D0D0D" w:themeColor="text1" w:themeTint="F2"/>
          <w:sz w:val="40"/>
          <w:szCs w:val="40"/>
        </w:rPr>
        <w:t xml:space="preserve"> and your project</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We also ask for some basic data and information to help us monitor where our funds are going (for example where your activity is taking place, and what sector of the arts you work in).</w:t>
      </w:r>
    </w:p>
    <w:p w14:paraId="569D358C" w14:textId="77777777" w:rsidR="00CA7EF4" w:rsidRPr="005E1F6E" w:rsidRDefault="00CA7EF4" w:rsidP="00CA7EF4">
      <w:pPr>
        <w:autoSpaceDE w:val="0"/>
        <w:autoSpaceDN w:val="0"/>
        <w:adjustRightInd w:val="0"/>
        <w:spacing w:before="0"/>
        <w:rPr>
          <w:rFonts w:ascii="Arial" w:hAnsi="Arial" w:cs="Arial"/>
          <w:color w:val="0D0D0D" w:themeColor="text1" w:themeTint="F2"/>
          <w:sz w:val="40"/>
          <w:szCs w:val="40"/>
        </w:rPr>
      </w:pPr>
    </w:p>
    <w:p w14:paraId="5ADB49B4" w14:textId="77777777" w:rsidR="00667A0A" w:rsidRPr="005E1F6E" w:rsidRDefault="00667A0A" w:rsidP="001336E9">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We’ll also ask you about the following:</w:t>
      </w:r>
    </w:p>
    <w:p w14:paraId="0E4B7744" w14:textId="77777777" w:rsidR="001336E9" w:rsidRPr="005E1F6E" w:rsidRDefault="001336E9" w:rsidP="001336E9">
      <w:pPr>
        <w:pStyle w:val="BodyText"/>
        <w:numPr>
          <w:ilvl w:val="0"/>
          <w:numId w:val="34"/>
        </w:numPr>
        <w:ind w:left="426" w:hanging="426"/>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t>What was your organisation’s turnover in the last financial year?</w:t>
      </w:r>
    </w:p>
    <w:p w14:paraId="13F89B20" w14:textId="3B6EBBF9" w:rsidR="001336E9" w:rsidRPr="005E1F6E" w:rsidRDefault="001336E9" w:rsidP="001336E9">
      <w:pPr>
        <w:pStyle w:val="BodyText"/>
        <w:ind w:left="426"/>
        <w:rPr>
          <w:rFonts w:ascii="Arial" w:hAnsi="Arial" w:cs="Arial"/>
          <w:color w:val="0D0D0D" w:themeColor="text1" w:themeTint="F2"/>
          <w:sz w:val="40"/>
          <w:szCs w:val="40"/>
        </w:rPr>
      </w:pPr>
      <w:r w:rsidRPr="005E1F6E">
        <w:rPr>
          <w:rFonts w:ascii="Arial" w:hAnsi="Arial" w:cs="Arial"/>
          <w:color w:val="0D0D0D" w:themeColor="text1" w:themeTint="F2"/>
          <w:sz w:val="40"/>
          <w:szCs w:val="40"/>
        </w:rPr>
        <w:t>Please also tell us about your reserves position, including restricted and unrestricted reserves</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 xml:space="preserve">If you are a member of the APW, tell us how you’re using your Arts Council funding to sustain your organisation at this time. </w:t>
      </w:r>
    </w:p>
    <w:p w14:paraId="660C2550" w14:textId="435E1CA1" w:rsidR="001336E9" w:rsidRPr="005E1F6E" w:rsidRDefault="001336E9" w:rsidP="001336E9">
      <w:pPr>
        <w:pStyle w:val="BodyText"/>
        <w:numPr>
          <w:ilvl w:val="0"/>
          <w:numId w:val="34"/>
        </w:numPr>
        <w:ind w:left="426" w:hanging="426"/>
        <w:rPr>
          <w:rFonts w:ascii="Arial" w:eastAsia="Times New Roman" w:hAnsi="Arial" w:cs="Arial"/>
          <w:b/>
          <w:bCs/>
          <w:color w:val="0D0D0D" w:themeColor="text1" w:themeTint="F2"/>
          <w:sz w:val="40"/>
          <w:szCs w:val="40"/>
          <w:lang w:eastAsia="en-GB"/>
        </w:rPr>
      </w:pPr>
      <w:r w:rsidRPr="005E1F6E">
        <w:rPr>
          <w:rFonts w:ascii="Arial" w:eastAsia="Times New Roman" w:hAnsi="Arial" w:cs="Arial"/>
          <w:b/>
          <w:bCs/>
          <w:color w:val="0D0D0D" w:themeColor="text1" w:themeTint="F2"/>
          <w:sz w:val="40"/>
          <w:szCs w:val="40"/>
          <w:lang w:eastAsia="en-GB"/>
        </w:rPr>
        <w:t>Please tell us about how COVID-19 has affected your business and the financial losses that you have incurred</w:t>
      </w:r>
    </w:p>
    <w:p w14:paraId="56294B33" w14:textId="5AE9C8AC" w:rsidR="001336E9" w:rsidRPr="005E1F6E" w:rsidRDefault="001336E9" w:rsidP="001336E9">
      <w:pPr>
        <w:pStyle w:val="BodyText"/>
        <w:ind w:left="426"/>
        <w:rPr>
          <w:rFonts w:ascii="Arial" w:eastAsia="Times New Roman" w:hAnsi="Arial" w:cs="Arial"/>
          <w:color w:val="0D0D0D" w:themeColor="text1" w:themeTint="F2"/>
          <w:sz w:val="40"/>
          <w:szCs w:val="40"/>
        </w:rPr>
      </w:pPr>
      <w:r w:rsidRPr="005E1F6E">
        <w:rPr>
          <w:rFonts w:ascii="Arial" w:eastAsia="Times New Roman" w:hAnsi="Arial" w:cs="Arial"/>
          <w:color w:val="0D0D0D" w:themeColor="text1" w:themeTint="F2"/>
          <w:sz w:val="40"/>
          <w:szCs w:val="40"/>
        </w:rPr>
        <w:t>Tell us whatever you feel you’re able to about what has happened to your organisation’s fortunes as a result of COVID</w:t>
      </w:r>
      <w:r w:rsidRPr="005E1F6E">
        <w:rPr>
          <w:rFonts w:ascii="Arial" w:eastAsia="Times New Roman" w:hAnsi="Arial" w:cs="Arial"/>
          <w:color w:val="0D0D0D" w:themeColor="text1" w:themeTint="F2"/>
          <w:sz w:val="40"/>
          <w:szCs w:val="40"/>
        </w:rPr>
        <w:noBreakHyphen/>
        <w:t>19</w:t>
      </w:r>
      <w:r w:rsidR="00194893" w:rsidRPr="005E1F6E">
        <w:rPr>
          <w:rFonts w:ascii="Arial" w:eastAsia="Times New Roman" w:hAnsi="Arial" w:cs="Arial"/>
          <w:color w:val="0D0D0D" w:themeColor="text1" w:themeTint="F2"/>
          <w:sz w:val="40"/>
          <w:szCs w:val="40"/>
        </w:rPr>
        <w:t xml:space="preserve">. </w:t>
      </w:r>
      <w:r w:rsidRPr="005E1F6E">
        <w:rPr>
          <w:rFonts w:ascii="Arial" w:eastAsia="Times New Roman" w:hAnsi="Arial" w:cs="Arial"/>
          <w:color w:val="0D0D0D" w:themeColor="text1" w:themeTint="F2"/>
          <w:sz w:val="40"/>
          <w:szCs w:val="40"/>
        </w:rPr>
        <w:t xml:space="preserve">(We’re not able to support you </w:t>
      </w:r>
      <w:r w:rsidRPr="005E1F6E">
        <w:rPr>
          <w:rFonts w:ascii="Arial" w:eastAsia="Times New Roman" w:hAnsi="Arial" w:cs="Arial"/>
          <w:color w:val="0D0D0D" w:themeColor="text1" w:themeTint="F2"/>
          <w:sz w:val="40"/>
          <w:szCs w:val="40"/>
        </w:rPr>
        <w:lastRenderedPageBreak/>
        <w:t>through this fund if your change in circumstances is not related to losing income as a result of the COVID</w:t>
      </w:r>
      <w:r w:rsidRPr="005E1F6E">
        <w:rPr>
          <w:rFonts w:ascii="Arial" w:eastAsia="Times New Roman" w:hAnsi="Arial" w:cs="Arial"/>
          <w:color w:val="0D0D0D" w:themeColor="text1" w:themeTint="F2"/>
          <w:sz w:val="40"/>
          <w:szCs w:val="40"/>
        </w:rPr>
        <w:noBreakHyphen/>
        <w:t>19 pandemic.)</w:t>
      </w:r>
    </w:p>
    <w:p w14:paraId="0936C550" w14:textId="77777777" w:rsidR="001336E9" w:rsidRPr="005E1F6E" w:rsidRDefault="001336E9" w:rsidP="001336E9">
      <w:pPr>
        <w:pStyle w:val="BodyText"/>
        <w:numPr>
          <w:ilvl w:val="0"/>
          <w:numId w:val="34"/>
        </w:numPr>
        <w:ind w:left="426" w:hanging="426"/>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t>Tell us about your organisation’s work and its track</w:t>
      </w:r>
      <w:r w:rsidRPr="005E1F6E">
        <w:rPr>
          <w:rFonts w:ascii="Arial" w:hAnsi="Arial" w:cs="Arial"/>
          <w:b/>
          <w:bCs/>
          <w:color w:val="0D0D0D" w:themeColor="text1" w:themeTint="F2"/>
          <w:sz w:val="40"/>
          <w:szCs w:val="40"/>
        </w:rPr>
        <w:noBreakHyphen/>
        <w:t>record of working in the publicly</w:t>
      </w:r>
      <w:r w:rsidRPr="005E1F6E">
        <w:rPr>
          <w:rFonts w:ascii="Arial" w:hAnsi="Arial" w:cs="Arial"/>
          <w:b/>
          <w:bCs/>
          <w:color w:val="0D0D0D" w:themeColor="text1" w:themeTint="F2"/>
          <w:sz w:val="40"/>
          <w:szCs w:val="40"/>
        </w:rPr>
        <w:noBreakHyphen/>
        <w:t xml:space="preserve">funded arts and culture sector. </w:t>
      </w:r>
    </w:p>
    <w:p w14:paraId="43E77A17" w14:textId="79904BD7" w:rsidR="001336E9" w:rsidRPr="005E1F6E" w:rsidRDefault="001336E9" w:rsidP="001336E9">
      <w:pPr>
        <w:pStyle w:val="BodyText"/>
        <w:ind w:left="426"/>
        <w:rPr>
          <w:rFonts w:ascii="Arial" w:hAnsi="Arial" w:cs="Arial"/>
          <w:color w:val="0D0D0D" w:themeColor="text1" w:themeTint="F2"/>
          <w:sz w:val="40"/>
          <w:szCs w:val="40"/>
        </w:rPr>
      </w:pPr>
      <w:r w:rsidRPr="005E1F6E">
        <w:rPr>
          <w:rFonts w:ascii="Arial" w:hAnsi="Arial" w:cs="Arial"/>
          <w:color w:val="0D0D0D" w:themeColor="text1" w:themeTint="F2"/>
          <w:sz w:val="40"/>
          <w:szCs w:val="40"/>
        </w:rPr>
        <w:t>What has been the broad type and pattern of your previous work?  What has been the public benefit of your work?  What achievements would you particularly like to tell us about?</w:t>
      </w:r>
    </w:p>
    <w:p w14:paraId="224393EE" w14:textId="77777777" w:rsidR="001336E9" w:rsidRPr="005E1F6E" w:rsidRDefault="001336E9" w:rsidP="001336E9">
      <w:pPr>
        <w:pStyle w:val="BodyText"/>
        <w:numPr>
          <w:ilvl w:val="0"/>
          <w:numId w:val="34"/>
        </w:numPr>
        <w:ind w:left="426" w:hanging="426"/>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t>What difference will an emergency grant from this fund make to your organisation, and how might you use it within the next six months?</w:t>
      </w:r>
    </w:p>
    <w:p w14:paraId="2656011D" w14:textId="676D7A6F" w:rsidR="001336E9" w:rsidRPr="005E1F6E" w:rsidRDefault="001336E9" w:rsidP="001336E9">
      <w:pPr>
        <w:pStyle w:val="BodyText"/>
        <w:ind w:left="426"/>
        <w:rPr>
          <w:rFonts w:ascii="Arial" w:hAnsi="Arial" w:cs="Arial"/>
          <w:color w:val="0D0D0D" w:themeColor="text1" w:themeTint="F2"/>
          <w:sz w:val="40"/>
          <w:szCs w:val="40"/>
        </w:rPr>
      </w:pPr>
      <w:r w:rsidRPr="005E1F6E">
        <w:rPr>
          <w:rFonts w:ascii="Arial" w:hAnsi="Arial" w:cs="Arial"/>
          <w:color w:val="0D0D0D" w:themeColor="text1" w:themeTint="F2"/>
          <w:sz w:val="40"/>
          <w:szCs w:val="40"/>
        </w:rPr>
        <w:t>Please also detail here any other emergency funding that you’re reasonably expecting to receive from other sources</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Are you able to use some of your reserves to cover this period?</w:t>
      </w:r>
    </w:p>
    <w:p w14:paraId="3FB3D326" w14:textId="6D2D1238" w:rsidR="004B298F" w:rsidRPr="005E1F6E" w:rsidRDefault="001336E9" w:rsidP="005E1F6E">
      <w:pPr>
        <w:pStyle w:val="BodyText"/>
        <w:numPr>
          <w:ilvl w:val="0"/>
          <w:numId w:val="34"/>
        </w:numPr>
        <w:ind w:left="426" w:hanging="426"/>
        <w:rPr>
          <w:rFonts w:ascii="Arial" w:eastAsia="Times New Roman" w:hAnsi="Arial" w:cs="Arial"/>
          <w:b/>
          <w:bCs/>
          <w:color w:val="0D0D0D" w:themeColor="text1" w:themeTint="F2"/>
          <w:sz w:val="40"/>
          <w:szCs w:val="40"/>
          <w:lang w:eastAsia="en-GB"/>
        </w:rPr>
      </w:pPr>
      <w:r w:rsidRPr="005E1F6E">
        <w:rPr>
          <w:rFonts w:ascii="Arial" w:eastAsia="Times New Roman" w:hAnsi="Arial" w:cs="Arial"/>
          <w:b/>
          <w:bCs/>
          <w:color w:val="0D0D0D" w:themeColor="text1" w:themeTint="F2"/>
          <w:sz w:val="40"/>
          <w:szCs w:val="40"/>
          <w:lang w:eastAsia="en-GB"/>
        </w:rPr>
        <w:t>Are you seeking financial assistance from anywhere else? Do you expect to be successful?</w:t>
      </w:r>
    </w:p>
    <w:p w14:paraId="3764531D" w14:textId="77777777" w:rsidR="001336E9" w:rsidRPr="005E1F6E" w:rsidRDefault="001336E9" w:rsidP="001336E9">
      <w:pPr>
        <w:pStyle w:val="BodyText"/>
        <w:numPr>
          <w:ilvl w:val="0"/>
          <w:numId w:val="34"/>
        </w:numPr>
        <w:ind w:left="426" w:hanging="426"/>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t>Your Project Proposal</w:t>
      </w:r>
    </w:p>
    <w:p w14:paraId="1ED545F8" w14:textId="77777777" w:rsidR="001336E9" w:rsidRPr="005E1F6E" w:rsidRDefault="001336E9" w:rsidP="00CA1F22">
      <w:pPr>
        <w:pStyle w:val="BodyText"/>
        <w:ind w:left="426"/>
        <w:rPr>
          <w:rFonts w:ascii="Arial" w:hAnsi="Arial" w:cs="Arial"/>
          <w:color w:val="0D0D0D" w:themeColor="text1" w:themeTint="F2"/>
          <w:sz w:val="40"/>
          <w:szCs w:val="40"/>
        </w:rPr>
      </w:pPr>
      <w:r w:rsidRPr="005E1F6E">
        <w:rPr>
          <w:rFonts w:ascii="Arial" w:hAnsi="Arial" w:cs="Arial"/>
          <w:color w:val="0D0D0D" w:themeColor="text1" w:themeTint="F2"/>
          <w:sz w:val="40"/>
          <w:szCs w:val="40"/>
        </w:rPr>
        <w:t>This is where you tell us about your proposed project or activity. Please explain to us as clearly as you can what you want to do. How will this project or activity meet the Arts Council’s priorities?</w:t>
      </w:r>
      <w:r w:rsidRPr="005E1F6E" w:rsidDel="00014820">
        <w:rPr>
          <w:rFonts w:ascii="Arial" w:hAnsi="Arial" w:cs="Arial"/>
          <w:color w:val="0D0D0D" w:themeColor="text1" w:themeTint="F2"/>
          <w:sz w:val="40"/>
          <w:szCs w:val="40"/>
        </w:rPr>
        <w:t xml:space="preserve"> </w:t>
      </w:r>
    </w:p>
    <w:p w14:paraId="0BB67792" w14:textId="51D2887B" w:rsidR="009972D3" w:rsidRPr="005E1F6E" w:rsidRDefault="001336E9" w:rsidP="001336E9">
      <w:pPr>
        <w:pStyle w:val="BodyText"/>
        <w:numPr>
          <w:ilvl w:val="0"/>
          <w:numId w:val="34"/>
        </w:numPr>
        <w:ind w:left="426" w:hanging="426"/>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t xml:space="preserve">Equality information about your project </w:t>
      </w:r>
    </w:p>
    <w:p w14:paraId="7215D61B" w14:textId="77777777" w:rsidR="001336E9" w:rsidRPr="005E1F6E" w:rsidRDefault="001336E9" w:rsidP="005E1F6E">
      <w:pPr>
        <w:pStyle w:val="BodyText"/>
        <w:numPr>
          <w:ilvl w:val="0"/>
          <w:numId w:val="34"/>
        </w:numPr>
        <w:tabs>
          <w:tab w:val="left" w:pos="709"/>
        </w:tabs>
        <w:ind w:left="709" w:hanging="709"/>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lastRenderedPageBreak/>
        <w:t>Your project budget and cashflow</w:t>
      </w:r>
    </w:p>
    <w:p w14:paraId="52D9560B" w14:textId="2B042F50" w:rsidR="001336E9" w:rsidRPr="005E1F6E" w:rsidRDefault="005E1F6E" w:rsidP="005E1F6E">
      <w:pPr>
        <w:pStyle w:val="BodyText"/>
        <w:tabs>
          <w:tab w:val="left" w:pos="709"/>
        </w:tabs>
        <w:ind w:left="709" w:hanging="709"/>
        <w:rPr>
          <w:rFonts w:ascii="Arial" w:hAnsi="Arial" w:cs="Arial"/>
          <w:color w:val="0D0D0D" w:themeColor="text1" w:themeTint="F2"/>
          <w:sz w:val="40"/>
          <w:szCs w:val="40"/>
        </w:rPr>
      </w:pPr>
      <w:r>
        <w:rPr>
          <w:rFonts w:ascii="Arial" w:hAnsi="Arial" w:cs="Arial"/>
          <w:color w:val="0D0D0D" w:themeColor="text1" w:themeTint="F2"/>
          <w:sz w:val="40"/>
          <w:szCs w:val="40"/>
        </w:rPr>
        <w:tab/>
      </w:r>
      <w:r w:rsidR="001336E9" w:rsidRPr="005E1F6E">
        <w:rPr>
          <w:rFonts w:ascii="Arial" w:hAnsi="Arial" w:cs="Arial"/>
          <w:color w:val="0D0D0D" w:themeColor="text1" w:themeTint="F2"/>
          <w:sz w:val="40"/>
          <w:szCs w:val="40"/>
        </w:rPr>
        <w:t>This must be on the downloaded template available in our application form</w:t>
      </w:r>
      <w:r w:rsidR="00194893" w:rsidRPr="005E1F6E">
        <w:rPr>
          <w:rFonts w:ascii="Arial" w:hAnsi="Arial" w:cs="Arial"/>
          <w:color w:val="0D0D0D" w:themeColor="text1" w:themeTint="F2"/>
          <w:sz w:val="40"/>
          <w:szCs w:val="40"/>
        </w:rPr>
        <w:t xml:space="preserve">. </w:t>
      </w:r>
      <w:r w:rsidR="001336E9" w:rsidRPr="005E1F6E">
        <w:rPr>
          <w:rFonts w:ascii="Arial" w:hAnsi="Arial" w:cs="Arial"/>
          <w:color w:val="0D0D0D" w:themeColor="text1" w:themeTint="F2"/>
          <w:sz w:val="40"/>
          <w:szCs w:val="40"/>
        </w:rPr>
        <w:t>The cashflow should be for a period of six months from the date of the application.</w:t>
      </w:r>
    </w:p>
    <w:p w14:paraId="40F7B1B7" w14:textId="49680ADA" w:rsidR="001336E9" w:rsidRPr="005E1F6E" w:rsidRDefault="001336E9" w:rsidP="005E1F6E">
      <w:pPr>
        <w:pStyle w:val="BodyText"/>
        <w:numPr>
          <w:ilvl w:val="0"/>
          <w:numId w:val="34"/>
        </w:numPr>
        <w:tabs>
          <w:tab w:val="left" w:pos="709"/>
        </w:tabs>
        <w:ind w:left="709" w:hanging="709"/>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t>Evidence that you have a bank account in your legal name that meets our requirements</w:t>
      </w:r>
    </w:p>
    <w:p w14:paraId="7969A274" w14:textId="77777777" w:rsidR="001336E9" w:rsidRPr="005E1F6E" w:rsidRDefault="001336E9" w:rsidP="005E1F6E">
      <w:pPr>
        <w:pStyle w:val="BodyText"/>
        <w:numPr>
          <w:ilvl w:val="0"/>
          <w:numId w:val="34"/>
        </w:numPr>
        <w:tabs>
          <w:tab w:val="left" w:pos="709"/>
        </w:tabs>
        <w:ind w:left="709" w:hanging="709"/>
        <w:rPr>
          <w:rFonts w:ascii="Arial" w:hAnsi="Arial" w:cs="Arial"/>
          <w:b/>
          <w:bCs/>
          <w:color w:val="0D0D0D" w:themeColor="text1" w:themeTint="F2"/>
          <w:sz w:val="40"/>
          <w:szCs w:val="40"/>
        </w:rPr>
      </w:pPr>
      <w:r w:rsidRPr="005E1F6E">
        <w:rPr>
          <w:rFonts w:ascii="Arial" w:hAnsi="Arial" w:cs="Arial"/>
          <w:b/>
          <w:bCs/>
          <w:color w:val="0D0D0D" w:themeColor="text1" w:themeTint="F2"/>
          <w:sz w:val="40"/>
          <w:szCs w:val="40"/>
        </w:rPr>
        <w:t>Evidence that your organisation has a governance structure that meets the eligibility requirements for this fund.</w:t>
      </w:r>
    </w:p>
    <w:p w14:paraId="1EBF5137" w14:textId="082664F6" w:rsidR="00D97C30" w:rsidRPr="005E1F6E" w:rsidRDefault="00D43AEF" w:rsidP="005E1F6E">
      <w:pPr>
        <w:pStyle w:val="Heading2"/>
      </w:pPr>
      <w:bookmarkStart w:id="24" w:name="_Toc37782024"/>
      <w:r w:rsidRPr="005E1F6E">
        <w:t>Bank Details</w:t>
      </w:r>
      <w:bookmarkEnd w:id="24"/>
    </w:p>
    <w:p w14:paraId="73D73830" w14:textId="1202EFD3" w:rsidR="004B298F" w:rsidRPr="000A3B72" w:rsidRDefault="00F27684" w:rsidP="000D648E">
      <w:pPr>
        <w:pStyle w:val="ListBullet"/>
        <w:rPr>
          <w:rFonts w:ascii="Arial" w:hAnsi="Arial" w:cs="Arial"/>
          <w:color w:val="000000" w:themeColor="text1"/>
          <w:sz w:val="40"/>
          <w:szCs w:val="40"/>
        </w:rPr>
      </w:pPr>
      <w:r w:rsidRPr="000A3B72">
        <w:rPr>
          <w:rFonts w:ascii="Arial" w:hAnsi="Arial" w:cs="Arial"/>
          <w:color w:val="000000" w:themeColor="text1"/>
          <w:sz w:val="40"/>
          <w:szCs w:val="40"/>
        </w:rPr>
        <w:t>We can pay the award into an account in your organisation’s name where at least two people (signatories) can authorise transactions</w:t>
      </w:r>
      <w:r w:rsidRPr="000A3B72" w:rsidDel="0075776D">
        <w:rPr>
          <w:rFonts w:ascii="Arial" w:hAnsi="Arial" w:cs="Arial"/>
          <w:color w:val="000000" w:themeColor="text1"/>
          <w:sz w:val="40"/>
          <w:szCs w:val="40"/>
        </w:rPr>
        <w:t xml:space="preserve"> </w:t>
      </w:r>
    </w:p>
    <w:p w14:paraId="26742C38" w14:textId="35E02AD0" w:rsidR="00F27684" w:rsidRPr="000A3B72" w:rsidRDefault="00F27684" w:rsidP="000D648E">
      <w:pPr>
        <w:pStyle w:val="ListBullet"/>
        <w:rPr>
          <w:rFonts w:ascii="Arial" w:hAnsi="Arial" w:cs="Arial"/>
          <w:color w:val="000000" w:themeColor="text1"/>
          <w:sz w:val="40"/>
          <w:szCs w:val="40"/>
        </w:rPr>
      </w:pPr>
      <w:r w:rsidRPr="000A3B72">
        <w:rPr>
          <w:rFonts w:ascii="Arial" w:hAnsi="Arial" w:cs="Arial"/>
          <w:color w:val="000000" w:themeColor="text1"/>
          <w:sz w:val="40"/>
          <w:szCs w:val="40"/>
        </w:rPr>
        <w:t>Your account must be a UK based bank account</w:t>
      </w:r>
    </w:p>
    <w:p w14:paraId="51D137EF" w14:textId="77777777" w:rsidR="00F27684" w:rsidRPr="000A3B72" w:rsidRDefault="00F27684" w:rsidP="000D648E">
      <w:pPr>
        <w:pStyle w:val="ListBullet"/>
        <w:rPr>
          <w:rFonts w:ascii="Arial" w:hAnsi="Arial" w:cs="Arial"/>
          <w:color w:val="000000" w:themeColor="text1"/>
          <w:sz w:val="40"/>
          <w:szCs w:val="40"/>
        </w:rPr>
      </w:pPr>
      <w:r w:rsidRPr="000A3B72">
        <w:rPr>
          <w:rFonts w:ascii="Arial" w:hAnsi="Arial" w:cs="Arial"/>
          <w:color w:val="000000" w:themeColor="text1"/>
          <w:sz w:val="40"/>
          <w:szCs w:val="40"/>
        </w:rPr>
        <w:t>We will pay by a BACS payment</w:t>
      </w:r>
    </w:p>
    <w:p w14:paraId="72E0860E" w14:textId="43C9496F" w:rsidR="00F27684" w:rsidRPr="000A3B72" w:rsidRDefault="00F27684" w:rsidP="000D648E">
      <w:pPr>
        <w:pStyle w:val="ListBullet"/>
        <w:rPr>
          <w:rFonts w:ascii="Arial" w:hAnsi="Arial" w:cs="Arial"/>
          <w:color w:val="000000" w:themeColor="text1"/>
          <w:sz w:val="40"/>
          <w:szCs w:val="40"/>
        </w:rPr>
      </w:pPr>
      <w:r w:rsidRPr="000A3B72">
        <w:rPr>
          <w:rFonts w:ascii="Arial" w:hAnsi="Arial" w:cs="Arial"/>
          <w:color w:val="000000" w:themeColor="text1"/>
          <w:sz w:val="40"/>
          <w:szCs w:val="40"/>
        </w:rPr>
        <w:t>You must complete and return Bank Details Form even if you have received funds from Arts Council of Wales in the past into the same account.</w:t>
      </w:r>
    </w:p>
    <w:p w14:paraId="2A83B070" w14:textId="77777777" w:rsidR="00F27684" w:rsidRPr="005E1F6E" w:rsidRDefault="00F27684" w:rsidP="00F27684">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Please refer to the Frequently Asked Questions for further guidance on bank evidence.</w:t>
      </w:r>
    </w:p>
    <w:p w14:paraId="418933CA" w14:textId="77777777" w:rsidR="00AC2C17" w:rsidRDefault="00AC2C17">
      <w:pPr>
        <w:spacing w:before="0" w:after="160" w:line="259" w:lineRule="auto"/>
        <w:rPr>
          <w:rFonts w:ascii="Arial" w:hAnsi="Arial" w:cs="Arial"/>
          <w:b/>
          <w:bCs/>
          <w:color w:val="0D0D0D" w:themeColor="text1" w:themeTint="F2"/>
          <w:sz w:val="48"/>
          <w:szCs w:val="48"/>
        </w:rPr>
      </w:pPr>
      <w:bookmarkStart w:id="25" w:name="_Toc37782025"/>
      <w:r>
        <w:br w:type="page"/>
      </w:r>
    </w:p>
    <w:p w14:paraId="65C33917" w14:textId="55268355" w:rsidR="00282867" w:rsidRPr="005E1F6E" w:rsidRDefault="00D43AEF" w:rsidP="005E1F6E">
      <w:pPr>
        <w:pStyle w:val="Heading2"/>
      </w:pPr>
      <w:r w:rsidRPr="005E1F6E">
        <w:lastRenderedPageBreak/>
        <w:t>Not sure if you or your</w:t>
      </w:r>
      <w:r w:rsidR="00437FD9" w:rsidRPr="005E1F6E">
        <w:t xml:space="preserve"> </w:t>
      </w:r>
      <w:r w:rsidRPr="005E1F6E">
        <w:t>request is eligible?</w:t>
      </w:r>
      <w:bookmarkEnd w:id="25"/>
    </w:p>
    <w:p w14:paraId="1FA32D5D" w14:textId="7D3701B9" w:rsidR="0077581D" w:rsidRPr="005E1F6E" w:rsidRDefault="0077581D" w:rsidP="0077581D">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Please do check the </w:t>
      </w:r>
      <w:hyperlink r:id="rId17" w:history="1">
        <w:r w:rsidRPr="009431B4">
          <w:rPr>
            <w:rStyle w:val="Hyperlink"/>
            <w:rFonts w:ascii="Arial" w:hAnsi="Arial" w:cs="Arial"/>
            <w:sz w:val="40"/>
            <w:szCs w:val="40"/>
          </w:rPr>
          <w:t>Frequently Asked Questions</w:t>
        </w:r>
      </w:hyperlink>
      <w:r w:rsidRPr="005E1F6E">
        <w:rPr>
          <w:rFonts w:ascii="Arial" w:hAnsi="Arial" w:cs="Arial"/>
          <w:color w:val="0D0D0D" w:themeColor="text1" w:themeTint="F2"/>
          <w:sz w:val="40"/>
          <w:szCs w:val="40"/>
        </w:rPr>
        <w:t xml:space="preserve"> </w:t>
      </w:r>
    </w:p>
    <w:p w14:paraId="4CA34D1D" w14:textId="60378FB5" w:rsidR="0077581D" w:rsidRPr="005E1F6E" w:rsidRDefault="0077581D" w:rsidP="0077581D">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The nature of this fund relies on the integrity of the applications</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Please ensure you answer all questions fully, clearly and honestly</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 xml:space="preserve">If you answer a question with inaccurate information, we may need to reclaim funding at a later date or take other action </w:t>
      </w:r>
      <w:r w:rsidR="009431B4">
        <w:rPr>
          <w:rFonts w:ascii="Arial" w:hAnsi="Arial" w:cs="Arial"/>
          <w:color w:val="0D0D0D" w:themeColor="text1" w:themeTint="F2"/>
          <w:sz w:val="40"/>
          <w:szCs w:val="40"/>
        </w:rPr>
        <w:t>i</w:t>
      </w:r>
      <w:r w:rsidRPr="005E1F6E">
        <w:rPr>
          <w:rFonts w:ascii="Arial" w:hAnsi="Arial" w:cs="Arial"/>
          <w:color w:val="0D0D0D" w:themeColor="text1" w:themeTint="F2"/>
          <w:sz w:val="40"/>
          <w:szCs w:val="40"/>
        </w:rPr>
        <w:t>f we suspect fraud.</w:t>
      </w:r>
    </w:p>
    <w:p w14:paraId="2ACBAB16" w14:textId="69C1CA07" w:rsidR="0077581D" w:rsidRPr="005E1F6E" w:rsidRDefault="0077581D" w:rsidP="0077581D">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If you want to clarify if you or your request is eligible, or you wish to discuss other questions about this fund, please contact our Enquiries Service.</w:t>
      </w:r>
    </w:p>
    <w:p w14:paraId="626F3325" w14:textId="77777777" w:rsidR="0077581D" w:rsidRPr="005E1F6E" w:rsidRDefault="0077581D" w:rsidP="0077581D">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You can do this by email, through our website or social media:</w:t>
      </w:r>
    </w:p>
    <w:p w14:paraId="2050B484" w14:textId="5C5F935C" w:rsidR="00D43AEF" w:rsidRPr="005E1F6E" w:rsidRDefault="00D43AEF" w:rsidP="004066F9">
      <w:pPr>
        <w:pStyle w:val="BodyText"/>
        <w:rPr>
          <w:rFonts w:ascii="Arial" w:hAnsi="Arial" w:cs="Arial"/>
          <w:b/>
          <w:bCs/>
          <w:color w:val="0D0D0D" w:themeColor="text1" w:themeTint="F2"/>
          <w:sz w:val="40"/>
          <w:szCs w:val="40"/>
        </w:rPr>
      </w:pPr>
      <w:r w:rsidRPr="005E1F6E">
        <w:rPr>
          <w:rFonts w:ascii="Arial" w:hAnsi="Arial" w:cs="Arial"/>
          <w:color w:val="0D0D0D" w:themeColor="text1" w:themeTint="F2"/>
          <w:sz w:val="40"/>
          <w:szCs w:val="40"/>
        </w:rPr>
        <w:t xml:space="preserve">Email: </w:t>
      </w:r>
      <w:hyperlink r:id="rId18" w:history="1">
        <w:r w:rsidR="002A623A" w:rsidRPr="005E1F6E">
          <w:rPr>
            <w:rStyle w:val="Hyperlink"/>
            <w:rFonts w:ascii="Arial" w:hAnsi="Arial" w:cs="Arial"/>
            <w:sz w:val="40"/>
            <w:szCs w:val="40"/>
          </w:rPr>
          <w:t>grants@arts.wales</w:t>
        </w:r>
      </w:hyperlink>
      <w:r w:rsidR="002A623A" w:rsidRPr="005E1F6E">
        <w:rPr>
          <w:rFonts w:ascii="Arial" w:hAnsi="Arial" w:cs="Arial"/>
          <w:b/>
          <w:bCs/>
          <w:color w:val="0D0D0D" w:themeColor="text1" w:themeTint="F2"/>
          <w:sz w:val="40"/>
          <w:szCs w:val="40"/>
        </w:rPr>
        <w:t xml:space="preserve"> </w:t>
      </w:r>
    </w:p>
    <w:p w14:paraId="5329ED37" w14:textId="64FD66EF" w:rsidR="00D43AEF" w:rsidRPr="005E1F6E" w:rsidRDefault="00D43AEF" w:rsidP="004066F9">
      <w:pPr>
        <w:pStyle w:val="BodyText"/>
        <w:rPr>
          <w:rFonts w:ascii="Arial" w:hAnsi="Arial" w:cs="Arial"/>
          <w:b/>
          <w:bCs/>
          <w:color w:val="0D0D0D" w:themeColor="text1" w:themeTint="F2"/>
          <w:sz w:val="40"/>
          <w:szCs w:val="40"/>
        </w:rPr>
      </w:pPr>
      <w:r w:rsidRPr="005E1F6E">
        <w:rPr>
          <w:rFonts w:ascii="Arial" w:hAnsi="Arial" w:cs="Arial"/>
          <w:color w:val="0D0D0D" w:themeColor="text1" w:themeTint="F2"/>
          <w:sz w:val="40"/>
          <w:szCs w:val="40"/>
        </w:rPr>
        <w:t xml:space="preserve">Web: Fill out a form on our </w:t>
      </w:r>
      <w:hyperlink r:id="rId19" w:history="1">
        <w:r w:rsidRPr="005E1F6E">
          <w:rPr>
            <w:rStyle w:val="Hyperlink"/>
            <w:rFonts w:ascii="Arial" w:hAnsi="Arial" w:cs="Arial"/>
            <w:sz w:val="40"/>
            <w:szCs w:val="40"/>
          </w:rPr>
          <w:t>website</w:t>
        </w:r>
      </w:hyperlink>
    </w:p>
    <w:p w14:paraId="3EC4AE79" w14:textId="1FCC2C51" w:rsidR="00677CF2" w:rsidRPr="005E1F6E" w:rsidRDefault="00D43AEF" w:rsidP="004066F9">
      <w:pPr>
        <w:pStyle w:val="BodyText"/>
        <w:rPr>
          <w:rFonts w:ascii="Arial" w:hAnsi="Arial" w:cs="Arial"/>
          <w:b/>
          <w:bCs/>
          <w:color w:val="0D0D0D" w:themeColor="text1" w:themeTint="F2"/>
          <w:sz w:val="40"/>
          <w:szCs w:val="40"/>
        </w:rPr>
      </w:pPr>
      <w:r w:rsidRPr="005E1F6E">
        <w:rPr>
          <w:rFonts w:ascii="Arial" w:hAnsi="Arial" w:cs="Arial"/>
          <w:color w:val="0D0D0D" w:themeColor="text1" w:themeTint="F2"/>
          <w:sz w:val="40"/>
          <w:szCs w:val="40"/>
        </w:rPr>
        <w:t xml:space="preserve">Twitter: Send us a tweet </w:t>
      </w:r>
      <w:r w:rsidRPr="005E1F6E">
        <w:rPr>
          <w:rStyle w:val="Hyperlink"/>
          <w:rFonts w:ascii="Arial" w:hAnsi="Arial" w:cs="Arial"/>
          <w:sz w:val="40"/>
          <w:szCs w:val="40"/>
          <w:u w:val="none"/>
        </w:rPr>
        <w:t>@</w:t>
      </w:r>
      <w:r w:rsidR="009431B4">
        <w:rPr>
          <w:rStyle w:val="Hyperlink"/>
          <w:rFonts w:ascii="Arial" w:hAnsi="Arial" w:cs="Arial"/>
          <w:sz w:val="40"/>
          <w:szCs w:val="40"/>
          <w:u w:val="none"/>
        </w:rPr>
        <w:t>A</w:t>
      </w:r>
      <w:r w:rsidR="008F1B25" w:rsidRPr="005E1F6E">
        <w:rPr>
          <w:rStyle w:val="Hyperlink"/>
          <w:rFonts w:ascii="Arial" w:hAnsi="Arial" w:cs="Arial"/>
          <w:sz w:val="40"/>
          <w:szCs w:val="40"/>
          <w:u w:val="none"/>
        </w:rPr>
        <w:t>rts</w:t>
      </w:r>
      <w:r w:rsidR="009431B4">
        <w:rPr>
          <w:rStyle w:val="Hyperlink"/>
          <w:rFonts w:ascii="Arial" w:hAnsi="Arial" w:cs="Arial"/>
          <w:sz w:val="40"/>
          <w:szCs w:val="40"/>
          <w:u w:val="none"/>
        </w:rPr>
        <w:t>_W</w:t>
      </w:r>
      <w:r w:rsidR="008F1B25" w:rsidRPr="005E1F6E">
        <w:rPr>
          <w:rStyle w:val="Hyperlink"/>
          <w:rFonts w:ascii="Arial" w:hAnsi="Arial" w:cs="Arial"/>
          <w:sz w:val="40"/>
          <w:szCs w:val="40"/>
          <w:u w:val="none"/>
        </w:rPr>
        <w:t>ales</w:t>
      </w:r>
      <w:r w:rsidR="009431B4">
        <w:rPr>
          <w:rStyle w:val="Hyperlink"/>
          <w:rFonts w:ascii="Arial" w:hAnsi="Arial" w:cs="Arial"/>
          <w:sz w:val="40"/>
          <w:szCs w:val="40"/>
          <w:u w:val="none"/>
        </w:rPr>
        <w:t>_</w:t>
      </w:r>
    </w:p>
    <w:p w14:paraId="14306E16" w14:textId="4B6C27DD" w:rsidR="00703C56" w:rsidRPr="005E1F6E" w:rsidRDefault="00703C56" w:rsidP="00703C56">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We aim to respond to all enquiries very promptly. </w:t>
      </w:r>
    </w:p>
    <w:p w14:paraId="20FC0B93" w14:textId="77777777" w:rsidR="00703C56" w:rsidRPr="005E1F6E" w:rsidRDefault="00703C56" w:rsidP="00703C56">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If you want us to call you back, give us your number and we’ll arrange to come back to you as soon as possible.</w:t>
      </w:r>
    </w:p>
    <w:p w14:paraId="2D343E09" w14:textId="5969DEC8" w:rsidR="00AB0CEE" w:rsidRPr="005E1F6E" w:rsidRDefault="00AB0CEE" w:rsidP="00E4410B">
      <w:pPr>
        <w:pStyle w:val="BodyText"/>
        <w:rPr>
          <w:rFonts w:ascii="Arial" w:hAnsi="Arial" w:cs="Arial"/>
          <w:color w:val="0D0D0D" w:themeColor="text1" w:themeTint="F2"/>
          <w:sz w:val="40"/>
          <w:szCs w:val="40"/>
        </w:rPr>
      </w:pPr>
      <w:r w:rsidRPr="005E1F6E">
        <w:rPr>
          <w:rFonts w:ascii="Arial" w:hAnsi="Arial" w:cs="Arial"/>
          <w:noProof/>
          <w:color w:val="0D0D0D" w:themeColor="text1" w:themeTint="F2"/>
          <w:sz w:val="40"/>
          <w:szCs w:val="40"/>
        </w:rPr>
        <mc:AlternateContent>
          <mc:Choice Requires="wps">
            <w:drawing>
              <wp:anchor distT="0" distB="0" distL="114300" distR="114300" simplePos="0" relativeHeight="251662336" behindDoc="0" locked="0" layoutInCell="1" allowOverlap="1" wp14:anchorId="4D949352" wp14:editId="6A69574D">
                <wp:simplePos x="0" y="0"/>
                <wp:positionH relativeFrom="column">
                  <wp:posOffset>-7397</wp:posOffset>
                </wp:positionH>
                <wp:positionV relativeFrom="paragraph">
                  <wp:posOffset>195916</wp:posOffset>
                </wp:positionV>
                <wp:extent cx="613185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3185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D3183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15.45pt" to="482.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" strokecolor="#bfbfbf [2412]" strokeweight=".5pt">
                <v:stroke joinstyle="miter"/>
              </v:line>
            </w:pict>
          </mc:Fallback>
        </mc:AlternateContent>
      </w:r>
    </w:p>
    <w:p w14:paraId="71E9ACB7" w14:textId="21E3C633" w:rsidR="001B52C5" w:rsidRPr="005E1F6E" w:rsidRDefault="00D43AEF" w:rsidP="005E1F6E">
      <w:pPr>
        <w:pStyle w:val="Heading2"/>
      </w:pPr>
      <w:bookmarkStart w:id="26" w:name="_Toc37782026"/>
      <w:r w:rsidRPr="005E1F6E">
        <w:t>Freedom of Information</w:t>
      </w:r>
      <w:bookmarkEnd w:id="26"/>
    </w:p>
    <w:p w14:paraId="71F12719" w14:textId="11B493EB" w:rsidR="00437FD9" w:rsidRPr="005E1F6E" w:rsidRDefault="000B4CA1" w:rsidP="008850DD">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Arts Council of Wales is committed to being as open as possible. We believe that the public has a right to </w:t>
      </w:r>
      <w:r w:rsidRPr="005E1F6E">
        <w:rPr>
          <w:rFonts w:ascii="Arial" w:hAnsi="Arial" w:cs="Arial"/>
          <w:color w:val="0D0D0D" w:themeColor="text1" w:themeTint="F2"/>
          <w:sz w:val="40"/>
          <w:szCs w:val="40"/>
        </w:rPr>
        <w:lastRenderedPageBreak/>
        <w:t>know how we spend public funds and how we make our funding decisions. You can see details of our policy</w:t>
      </w:r>
      <w:r w:rsidR="001B52C5" w:rsidRPr="005E1F6E">
        <w:rPr>
          <w:rFonts w:ascii="Arial" w:hAnsi="Arial" w:cs="Arial"/>
          <w:color w:val="0D0D0D" w:themeColor="text1" w:themeTint="F2"/>
          <w:sz w:val="40"/>
          <w:szCs w:val="40"/>
        </w:rPr>
        <w:t xml:space="preserve"> </w:t>
      </w:r>
      <w:hyperlink r:id="rId20" w:history="1">
        <w:r w:rsidR="00D43AEF" w:rsidRPr="005E1F6E">
          <w:rPr>
            <w:rStyle w:val="Hyperlink"/>
            <w:rFonts w:ascii="Arial" w:hAnsi="Arial" w:cs="Arial"/>
            <w:sz w:val="40"/>
            <w:szCs w:val="40"/>
          </w:rPr>
          <w:t>here</w:t>
        </w:r>
      </w:hyperlink>
    </w:p>
    <w:p w14:paraId="46F5FDE0" w14:textId="31A98436" w:rsidR="002A2B55" w:rsidRPr="005E1F6E" w:rsidRDefault="002A2B55" w:rsidP="002A2B55">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We’re listed as a public authority under the Freedom of Information Act 2000</w:t>
      </w:r>
      <w:r w:rsidR="00194893" w:rsidRPr="005E1F6E">
        <w:rPr>
          <w:rFonts w:ascii="Arial" w:hAnsi="Arial" w:cs="Arial"/>
          <w:color w:val="0D0D0D" w:themeColor="text1" w:themeTint="F2"/>
          <w:sz w:val="40"/>
          <w:szCs w:val="40"/>
        </w:rPr>
        <w:t xml:space="preserve">. </w:t>
      </w:r>
      <w:r w:rsidRPr="005E1F6E">
        <w:rPr>
          <w:rFonts w:ascii="Arial" w:hAnsi="Arial" w:cs="Arial"/>
          <w:color w:val="0D0D0D" w:themeColor="text1" w:themeTint="F2"/>
          <w:sz w:val="40"/>
          <w:szCs w:val="40"/>
        </w:rPr>
        <w:t>By law, we may have to provide your application documents and information about our assessment to any member of the public who asks to see them under the Freedom of Information Act 2000.</w:t>
      </w:r>
    </w:p>
    <w:p w14:paraId="15DF234C" w14:textId="66D16550" w:rsidR="00437FD9" w:rsidRPr="005E1F6E" w:rsidRDefault="002A2B55" w:rsidP="000B7829">
      <w:pPr>
        <w:autoSpaceDE w:val="0"/>
        <w:autoSpaceDN w:val="0"/>
        <w:adjustRightInd w:val="0"/>
        <w:spacing w:before="0"/>
        <w:ind w:right="-139"/>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We may not release those parts of the documents which are covered by one or more of the exemptions under the Act. Please see </w:t>
      </w:r>
      <w:hyperlink r:id="rId21" w:history="1">
        <w:r w:rsidR="00D43AEF" w:rsidRPr="005E1F6E">
          <w:rPr>
            <w:rStyle w:val="Hyperlink"/>
            <w:rFonts w:ascii="Arial" w:hAnsi="Arial" w:cs="Arial"/>
            <w:sz w:val="40"/>
            <w:szCs w:val="40"/>
          </w:rPr>
          <w:t>Freedom of Information website</w:t>
        </w:r>
      </w:hyperlink>
      <w:r w:rsidR="00D43AEF" w:rsidRPr="005E1F6E">
        <w:rPr>
          <w:rFonts w:ascii="Arial" w:hAnsi="Arial" w:cs="Arial"/>
          <w:color w:val="0D0D0D" w:themeColor="text1" w:themeTint="F2"/>
          <w:sz w:val="40"/>
          <w:szCs w:val="40"/>
        </w:rPr>
        <w:t xml:space="preserve"> </w:t>
      </w:r>
      <w:r w:rsidR="000B7829" w:rsidRPr="005E1F6E">
        <w:rPr>
          <w:rStyle w:val="BodyTextChar"/>
          <w:rFonts w:ascii="Arial" w:hAnsi="Arial" w:cs="Arial"/>
          <w:color w:val="0D0D0D" w:themeColor="text1" w:themeTint="F2"/>
          <w:sz w:val="40"/>
          <w:szCs w:val="40"/>
        </w:rPr>
        <w:t>for information about freedom of information generally and the exemptions.</w:t>
      </w:r>
    </w:p>
    <w:p w14:paraId="0F6F542E" w14:textId="4AB6831E" w:rsidR="00C41FDB" w:rsidRPr="005E1F6E" w:rsidRDefault="00D43AEF" w:rsidP="005E1F6E">
      <w:pPr>
        <w:pStyle w:val="Heading2"/>
      </w:pPr>
      <w:bookmarkStart w:id="27" w:name="_Toc37782027"/>
      <w:r w:rsidRPr="005E1F6E">
        <w:t>Complaints Procedure</w:t>
      </w:r>
      <w:bookmarkEnd w:id="27"/>
    </w:p>
    <w:p w14:paraId="19F4186F" w14:textId="559EE119" w:rsidR="00C248C8" w:rsidRPr="005E1F6E" w:rsidRDefault="00E75C03" w:rsidP="00C248C8">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If you’re not happy with the way we dealt with your application, you can access a copy of our Complaints procedure on</w:t>
      </w:r>
      <w:r w:rsidR="006425DA" w:rsidRPr="005E1F6E">
        <w:rPr>
          <w:rFonts w:ascii="Arial" w:hAnsi="Arial" w:cs="Arial"/>
          <w:color w:val="0D0D0D" w:themeColor="text1" w:themeTint="F2"/>
          <w:sz w:val="40"/>
          <w:szCs w:val="40"/>
        </w:rPr>
        <w:t xml:space="preserve"> our website</w:t>
      </w:r>
      <w:r w:rsidR="00D43AEF" w:rsidRPr="005E1F6E">
        <w:rPr>
          <w:rFonts w:ascii="Arial" w:hAnsi="Arial" w:cs="Arial"/>
          <w:color w:val="0D0D0D" w:themeColor="text1" w:themeTint="F2"/>
          <w:sz w:val="40"/>
          <w:szCs w:val="40"/>
        </w:rPr>
        <w:t xml:space="preserve"> </w:t>
      </w:r>
      <w:hyperlink r:id="rId22" w:history="1">
        <w:r w:rsidR="00D43AEF" w:rsidRPr="005E1F6E">
          <w:rPr>
            <w:rStyle w:val="Hyperlink"/>
            <w:rFonts w:ascii="Arial" w:hAnsi="Arial" w:cs="Arial"/>
            <w:sz w:val="40"/>
            <w:szCs w:val="40"/>
          </w:rPr>
          <w:t>here</w:t>
        </w:r>
      </w:hyperlink>
    </w:p>
    <w:p w14:paraId="445A13DF" w14:textId="77777777" w:rsidR="00C248C8" w:rsidRPr="005E1F6E" w:rsidRDefault="00C248C8" w:rsidP="00C248C8">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Please note that you can only complain if you believe we have not followed our published process when dealing with your application. You cannot use the complaints procedure to appeal against the decision.</w:t>
      </w:r>
    </w:p>
    <w:p w14:paraId="09B226A2" w14:textId="2DA9C7E7" w:rsidR="001172ED" w:rsidRPr="005E1F6E" w:rsidRDefault="00D43AEF" w:rsidP="005E1F6E">
      <w:pPr>
        <w:pStyle w:val="Heading2"/>
      </w:pPr>
      <w:bookmarkStart w:id="28" w:name="_Toc37782028"/>
      <w:r w:rsidRPr="005E1F6E">
        <w:t>Data Protection</w:t>
      </w:r>
      <w:bookmarkEnd w:id="28"/>
    </w:p>
    <w:p w14:paraId="3ADE440E" w14:textId="253FBF4A" w:rsidR="004D6A91" w:rsidRPr="005E1F6E" w:rsidRDefault="004D6A91" w:rsidP="004D6A91">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 xml:space="preserve">It's important that you're aware of the Arts Council of Wales' obligations and responsibilities under the General Data Protection Regulations (GDPR). The </w:t>
      </w:r>
      <w:r w:rsidRPr="005E1F6E">
        <w:rPr>
          <w:rFonts w:ascii="Arial" w:hAnsi="Arial" w:cs="Arial"/>
          <w:color w:val="0D0D0D" w:themeColor="text1" w:themeTint="F2"/>
          <w:sz w:val="40"/>
          <w:szCs w:val="40"/>
        </w:rPr>
        <w:lastRenderedPageBreak/>
        <w:t xml:space="preserve">GDPR regulates how we collect, manage, share and store personal data and your rights in relation to our management of your data. </w:t>
      </w:r>
    </w:p>
    <w:p w14:paraId="332AD051" w14:textId="5D61D08D" w:rsidR="004D6A91" w:rsidRPr="005E1F6E" w:rsidRDefault="004D6A91" w:rsidP="004D6A91">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Further information may be found in our published Privacy Policy.</w:t>
      </w:r>
    </w:p>
    <w:p w14:paraId="0C8676A4" w14:textId="77777777" w:rsidR="004D6A91" w:rsidRPr="005E1F6E" w:rsidRDefault="004D6A91" w:rsidP="004D6A91">
      <w:pPr>
        <w:pStyle w:val="BodyText"/>
        <w:rPr>
          <w:rFonts w:ascii="Arial" w:hAnsi="Arial" w:cs="Arial"/>
          <w:color w:val="0D0D0D" w:themeColor="text1" w:themeTint="F2"/>
          <w:sz w:val="40"/>
          <w:szCs w:val="40"/>
        </w:rPr>
      </w:pPr>
      <w:r w:rsidRPr="005E1F6E">
        <w:rPr>
          <w:rFonts w:ascii="Arial" w:hAnsi="Arial" w:cs="Arial"/>
          <w:color w:val="0D0D0D" w:themeColor="text1" w:themeTint="F2"/>
          <w:sz w:val="40"/>
          <w:szCs w:val="40"/>
        </w:rPr>
        <w:t>We will not disclose Personal data or Sensitive Personal data, (as terms are defined in the General Data Protection Regulations without your consent unless an overriding obligation applies (e.g. legal obligation).</w:t>
      </w:r>
    </w:p>
    <w:p w14:paraId="4B8CEC98" w14:textId="785D60A7" w:rsidR="009242EF" w:rsidRPr="005E1F6E" w:rsidRDefault="009242EF" w:rsidP="009242EF">
      <w:pPr>
        <w:pStyle w:val="BodyText"/>
        <w:spacing w:after="0"/>
        <w:rPr>
          <w:rFonts w:ascii="Arial" w:hAnsi="Arial" w:cs="Arial"/>
          <w:color w:val="0D0D0D" w:themeColor="text1" w:themeTint="F2"/>
          <w:sz w:val="40"/>
          <w:szCs w:val="40"/>
        </w:rPr>
      </w:pPr>
    </w:p>
    <w:sectPr w:rsidR="009242EF" w:rsidRPr="005E1F6E" w:rsidSect="000D7F59">
      <w:footerReference w:type="default" r:id="rId23"/>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25F18" w14:textId="77777777" w:rsidR="00CD3E86" w:rsidRDefault="00CD3E86" w:rsidP="00FA7AAD">
      <w:pPr>
        <w:spacing w:before="0" w:line="240" w:lineRule="auto"/>
      </w:pPr>
      <w:r>
        <w:separator/>
      </w:r>
    </w:p>
  </w:endnote>
  <w:endnote w:type="continuationSeparator" w:id="0">
    <w:p w14:paraId="2E48AB5B" w14:textId="77777777" w:rsidR="00CD3E86" w:rsidRDefault="00CD3E86" w:rsidP="00FA7AAD">
      <w:pPr>
        <w:spacing w:before="0" w:line="240" w:lineRule="auto"/>
      </w:pPr>
      <w:r>
        <w:continuationSeparator/>
      </w:r>
    </w:p>
  </w:endnote>
  <w:endnote w:type="continuationNotice" w:id="1">
    <w:p w14:paraId="73F6BE90" w14:textId="77777777" w:rsidR="00CD3E86" w:rsidRDefault="00CD3E8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772069"/>
      <w:docPartObj>
        <w:docPartGallery w:val="Page Numbers (Bottom of Page)"/>
        <w:docPartUnique/>
      </w:docPartObj>
    </w:sdtPr>
    <w:sdtEndPr>
      <w:rPr>
        <w:rFonts w:ascii="Arial" w:hAnsi="Arial" w:cs="Arial"/>
        <w:noProof/>
        <w:sz w:val="40"/>
        <w:szCs w:val="40"/>
      </w:rPr>
    </w:sdtEndPr>
    <w:sdtContent>
      <w:p w14:paraId="163BB1AB" w14:textId="4139F93B" w:rsidR="008778AF" w:rsidRPr="005E1F6E" w:rsidRDefault="008778AF">
        <w:pPr>
          <w:pStyle w:val="Footer"/>
          <w:jc w:val="center"/>
          <w:rPr>
            <w:rFonts w:ascii="Arial" w:hAnsi="Arial" w:cs="Arial"/>
            <w:sz w:val="40"/>
            <w:szCs w:val="40"/>
          </w:rPr>
        </w:pPr>
        <w:r w:rsidRPr="005E1F6E">
          <w:rPr>
            <w:rFonts w:ascii="Arial" w:hAnsi="Arial" w:cs="Arial"/>
            <w:sz w:val="40"/>
            <w:szCs w:val="40"/>
          </w:rPr>
          <w:fldChar w:fldCharType="begin"/>
        </w:r>
        <w:r w:rsidRPr="005E1F6E">
          <w:rPr>
            <w:rFonts w:ascii="Arial" w:hAnsi="Arial" w:cs="Arial"/>
            <w:sz w:val="40"/>
            <w:szCs w:val="40"/>
          </w:rPr>
          <w:instrText xml:space="preserve"> PAGE   \* MERGEFORMAT </w:instrText>
        </w:r>
        <w:r w:rsidRPr="005E1F6E">
          <w:rPr>
            <w:rFonts w:ascii="Arial" w:hAnsi="Arial" w:cs="Arial"/>
            <w:sz w:val="40"/>
            <w:szCs w:val="40"/>
          </w:rPr>
          <w:fldChar w:fldCharType="separate"/>
        </w:r>
        <w:r w:rsidRPr="005E1F6E">
          <w:rPr>
            <w:rFonts w:ascii="Arial" w:hAnsi="Arial" w:cs="Arial"/>
            <w:noProof/>
            <w:sz w:val="40"/>
            <w:szCs w:val="40"/>
          </w:rPr>
          <w:t>2</w:t>
        </w:r>
        <w:r w:rsidRPr="005E1F6E">
          <w:rPr>
            <w:rFonts w:ascii="Arial" w:hAnsi="Arial" w:cs="Arial"/>
            <w:noProof/>
            <w:sz w:val="40"/>
            <w:szCs w:val="40"/>
          </w:rPr>
          <w:fldChar w:fldCharType="end"/>
        </w:r>
      </w:p>
    </w:sdtContent>
  </w:sdt>
  <w:p w14:paraId="6855B5C1" w14:textId="77777777" w:rsidR="008778AF" w:rsidRDefault="0087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B3977" w14:textId="77777777" w:rsidR="00CD3E86" w:rsidRDefault="00CD3E86" w:rsidP="00FA7AAD">
      <w:pPr>
        <w:spacing w:before="0" w:line="240" w:lineRule="auto"/>
      </w:pPr>
      <w:r>
        <w:separator/>
      </w:r>
    </w:p>
  </w:footnote>
  <w:footnote w:type="continuationSeparator" w:id="0">
    <w:p w14:paraId="5F93C181" w14:textId="77777777" w:rsidR="00CD3E86" w:rsidRDefault="00CD3E86" w:rsidP="00FA7AAD">
      <w:pPr>
        <w:spacing w:before="0" w:line="240" w:lineRule="auto"/>
      </w:pPr>
      <w:r>
        <w:continuationSeparator/>
      </w:r>
    </w:p>
  </w:footnote>
  <w:footnote w:type="continuationNotice" w:id="1">
    <w:p w14:paraId="5F53C5B8" w14:textId="77777777" w:rsidR="00CD3E86" w:rsidRDefault="00CD3E8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DF5"/>
    <w:multiLevelType w:val="hybridMultilevel"/>
    <w:tmpl w:val="BA667024"/>
    <w:lvl w:ilvl="0" w:tplc="4D32D37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7514F"/>
    <w:multiLevelType w:val="hybridMultilevel"/>
    <w:tmpl w:val="65C49674"/>
    <w:lvl w:ilvl="0" w:tplc="88828722">
      <w:start w:val="1"/>
      <w:numFmt w:val="decimal"/>
      <w:lvlText w:val="%1."/>
      <w:lvlJc w:val="left"/>
      <w:pPr>
        <w:ind w:left="720" w:hanging="360"/>
      </w:pPr>
      <w:rPr>
        <w:rFonts w:ascii="Arial" w:hAnsi="Arial" w:cs="Arial"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F46C9"/>
    <w:multiLevelType w:val="hybridMultilevel"/>
    <w:tmpl w:val="9BFA3AE8"/>
    <w:lvl w:ilvl="0" w:tplc="57ACDE7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56FE7"/>
    <w:multiLevelType w:val="hybridMultilevel"/>
    <w:tmpl w:val="5C50CE6E"/>
    <w:lvl w:ilvl="0" w:tplc="EA06758A">
      <w:start w:val="1"/>
      <w:numFmt w:val="bullet"/>
      <w:lvlText w:val=""/>
      <w:lvlJc w:val="left"/>
      <w:pPr>
        <w:ind w:left="720" w:hanging="360"/>
      </w:pPr>
      <w:rPr>
        <w:rFonts w:ascii="Symbol" w:hAnsi="Symbol" w:hint="default"/>
        <w:color w:val="0D0D0D" w:themeColor="text1" w:themeTint="F2"/>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C4022E"/>
    <w:multiLevelType w:val="hybridMultilevel"/>
    <w:tmpl w:val="75887BBA"/>
    <w:lvl w:ilvl="0" w:tplc="4D32D3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765FA"/>
    <w:multiLevelType w:val="hybridMultilevel"/>
    <w:tmpl w:val="09729ACA"/>
    <w:lvl w:ilvl="0" w:tplc="DE56458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A06C1"/>
    <w:multiLevelType w:val="multilevel"/>
    <w:tmpl w:val="DB1668DA"/>
    <w:lvl w:ilvl="0">
      <w:start w:val="2"/>
      <w:numFmt w:val="decimal"/>
      <w:lvlText w:val="%1."/>
      <w:lvlJc w:val="left"/>
      <w:pPr>
        <w:ind w:left="679" w:hanging="567"/>
      </w:pPr>
      <w:rPr>
        <w:rFonts w:hint="default"/>
        <w:b/>
        <w:bCs/>
        <w:spacing w:val="0"/>
        <w:w w:val="99"/>
        <w:lang w:val="en-GB" w:eastAsia="en-GB" w:bidi="en-GB"/>
      </w:rPr>
    </w:lvl>
    <w:lvl w:ilvl="1">
      <w:start w:val="1"/>
      <w:numFmt w:val="decimal"/>
      <w:lvlText w:val="%1.%2"/>
      <w:lvlJc w:val="left"/>
      <w:pPr>
        <w:ind w:left="679" w:hanging="567"/>
      </w:pPr>
      <w:rPr>
        <w:rFonts w:ascii="FuturaWelsh" w:eastAsia="FuturaWelsh" w:hAnsi="FuturaWelsh" w:cs="FuturaWelsh" w:hint="default"/>
        <w:spacing w:val="-3"/>
        <w:w w:val="100"/>
        <w:sz w:val="24"/>
        <w:szCs w:val="24"/>
        <w:lang w:val="en-GB" w:eastAsia="en-GB" w:bidi="en-GB"/>
      </w:rPr>
    </w:lvl>
    <w:lvl w:ilvl="2">
      <w:start w:val="1"/>
      <w:numFmt w:val="lowerLetter"/>
      <w:lvlText w:val="%3."/>
      <w:lvlJc w:val="left"/>
      <w:pPr>
        <w:ind w:left="1106" w:hanging="428"/>
      </w:pPr>
      <w:rPr>
        <w:rFonts w:hint="default"/>
        <w:spacing w:val="-3"/>
        <w:w w:val="100"/>
        <w:sz w:val="24"/>
        <w:szCs w:val="24"/>
        <w:lang w:val="en-GB" w:eastAsia="en-GB" w:bidi="en-GB"/>
      </w:rPr>
    </w:lvl>
    <w:lvl w:ilvl="3">
      <w:numFmt w:val="bullet"/>
      <w:lvlText w:val=""/>
      <w:lvlJc w:val="left"/>
      <w:pPr>
        <w:ind w:left="1672" w:hanging="428"/>
      </w:pPr>
      <w:rPr>
        <w:rFonts w:ascii="Symbol" w:eastAsia="Symbol" w:hAnsi="Symbol" w:cs="Symbol" w:hint="default"/>
        <w:color w:val="006699"/>
        <w:w w:val="100"/>
        <w:sz w:val="24"/>
        <w:szCs w:val="24"/>
        <w:lang w:val="en-GB" w:eastAsia="en-GB" w:bidi="en-GB"/>
      </w:rPr>
    </w:lvl>
    <w:lvl w:ilvl="4">
      <w:numFmt w:val="bullet"/>
      <w:lvlText w:val=""/>
      <w:lvlJc w:val="left"/>
      <w:pPr>
        <w:ind w:left="2097" w:hanging="428"/>
      </w:pPr>
      <w:rPr>
        <w:rFonts w:ascii="Wingdings" w:eastAsia="Wingdings" w:hAnsi="Wingdings" w:cs="Wingdings" w:hint="default"/>
        <w:color w:val="006699"/>
        <w:w w:val="100"/>
        <w:sz w:val="24"/>
        <w:szCs w:val="24"/>
        <w:lang w:val="en-GB" w:eastAsia="en-GB" w:bidi="en-GB"/>
      </w:rPr>
    </w:lvl>
    <w:lvl w:ilvl="5">
      <w:numFmt w:val="bullet"/>
      <w:lvlText w:val="•"/>
      <w:lvlJc w:val="left"/>
      <w:pPr>
        <w:ind w:left="2100" w:hanging="428"/>
      </w:pPr>
      <w:rPr>
        <w:rFonts w:hint="default"/>
        <w:lang w:val="en-GB" w:eastAsia="en-GB" w:bidi="en-GB"/>
      </w:rPr>
    </w:lvl>
    <w:lvl w:ilvl="6">
      <w:numFmt w:val="bullet"/>
      <w:lvlText w:val="•"/>
      <w:lvlJc w:val="left"/>
      <w:pPr>
        <w:ind w:left="3733" w:hanging="428"/>
      </w:pPr>
      <w:rPr>
        <w:rFonts w:hint="default"/>
        <w:lang w:val="en-GB" w:eastAsia="en-GB" w:bidi="en-GB"/>
      </w:rPr>
    </w:lvl>
    <w:lvl w:ilvl="7">
      <w:numFmt w:val="bullet"/>
      <w:lvlText w:val="•"/>
      <w:lvlJc w:val="left"/>
      <w:pPr>
        <w:ind w:left="5366" w:hanging="428"/>
      </w:pPr>
      <w:rPr>
        <w:rFonts w:hint="default"/>
        <w:lang w:val="en-GB" w:eastAsia="en-GB" w:bidi="en-GB"/>
      </w:rPr>
    </w:lvl>
    <w:lvl w:ilvl="8">
      <w:numFmt w:val="bullet"/>
      <w:lvlText w:val="•"/>
      <w:lvlJc w:val="left"/>
      <w:pPr>
        <w:ind w:left="6999" w:hanging="428"/>
      </w:pPr>
      <w:rPr>
        <w:rFonts w:hint="default"/>
        <w:lang w:val="en-GB" w:eastAsia="en-GB" w:bidi="en-GB"/>
      </w:rPr>
    </w:lvl>
  </w:abstractNum>
  <w:abstractNum w:abstractNumId="7"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B3D62"/>
    <w:multiLevelType w:val="hybridMultilevel"/>
    <w:tmpl w:val="029A473A"/>
    <w:lvl w:ilvl="0" w:tplc="E3AA804A">
      <w:start w:val="1"/>
      <w:numFmt w:val="bullet"/>
      <w:lvlText w:val=""/>
      <w:lvlJc w:val="left"/>
      <w:pPr>
        <w:ind w:left="360" w:hanging="360"/>
      </w:pPr>
      <w:rPr>
        <w:rFonts w:ascii="Symbol" w:hAnsi="Symbol" w:hint="default"/>
        <w:color w:val="0D0D0D" w:themeColor="text1" w:themeTint="F2"/>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A4490"/>
    <w:multiLevelType w:val="hybridMultilevel"/>
    <w:tmpl w:val="4C105408"/>
    <w:lvl w:ilvl="0" w:tplc="064AAFA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1C3B16"/>
    <w:multiLevelType w:val="hybridMultilevel"/>
    <w:tmpl w:val="07689B36"/>
    <w:lvl w:ilvl="0" w:tplc="D53034E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174AF"/>
    <w:multiLevelType w:val="hybridMultilevel"/>
    <w:tmpl w:val="52D08996"/>
    <w:lvl w:ilvl="0" w:tplc="6E2C1AA2">
      <w:start w:val="1"/>
      <w:numFmt w:val="bullet"/>
      <w:lvlText w:val=""/>
      <w:lvlJc w:val="left"/>
      <w:pPr>
        <w:ind w:left="720" w:hanging="360"/>
      </w:pPr>
      <w:rPr>
        <w:rFonts w:ascii="Symbol" w:hAnsi="Symbol"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7100D"/>
    <w:multiLevelType w:val="hybridMultilevel"/>
    <w:tmpl w:val="85CA3780"/>
    <w:lvl w:ilvl="0" w:tplc="AAA03E46">
      <w:start w:val="1"/>
      <w:numFmt w:val="bullet"/>
      <w:lvlText w:val=""/>
      <w:lvlJc w:val="left"/>
      <w:pPr>
        <w:ind w:left="360" w:hanging="360"/>
      </w:pPr>
      <w:rPr>
        <w:rFonts w:ascii="Symbol" w:hAnsi="Symbol" w:hint="default"/>
        <w:color w:val="0D0D0D" w:themeColor="text1" w:themeTint="F2"/>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554A2E"/>
    <w:multiLevelType w:val="hybridMultilevel"/>
    <w:tmpl w:val="CC36DB8C"/>
    <w:lvl w:ilvl="0" w:tplc="2D72E96A">
      <w:start w:val="1"/>
      <w:numFmt w:val="decimal"/>
      <w:lvlText w:val="%1."/>
      <w:lvlJc w:val="left"/>
      <w:pPr>
        <w:ind w:left="720" w:hanging="360"/>
      </w:pPr>
      <w:rPr>
        <w:rFonts w:hint="default"/>
        <w:b w:val="0"/>
        <w:bCs w:val="0"/>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831735"/>
    <w:multiLevelType w:val="hybridMultilevel"/>
    <w:tmpl w:val="2DA097FE"/>
    <w:lvl w:ilvl="0" w:tplc="6A4AF2C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3D37EA0"/>
    <w:multiLevelType w:val="hybridMultilevel"/>
    <w:tmpl w:val="42E81B06"/>
    <w:lvl w:ilvl="0" w:tplc="6E2C1AA2">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E36768"/>
    <w:multiLevelType w:val="hybridMultilevel"/>
    <w:tmpl w:val="B088C9E2"/>
    <w:lvl w:ilvl="0" w:tplc="609219C0">
      <w:start w:val="1"/>
      <w:numFmt w:val="bullet"/>
      <w:pStyle w:val="ListBullet"/>
      <w:lvlText w:val=""/>
      <w:lvlJc w:val="left"/>
      <w:pPr>
        <w:ind w:left="720" w:hanging="360"/>
      </w:pPr>
      <w:rPr>
        <w:rFonts w:ascii="Symbol" w:hAnsi="Symbol" w:hint="default"/>
        <w:color w:val="0D0D0D" w:themeColor="text1" w:themeTint="F2"/>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ADC6FA2"/>
    <w:multiLevelType w:val="hybridMultilevel"/>
    <w:tmpl w:val="C082D0C8"/>
    <w:lvl w:ilvl="0" w:tplc="3F94655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6814A7"/>
    <w:multiLevelType w:val="hybridMultilevel"/>
    <w:tmpl w:val="E8DAB442"/>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9BE77ED"/>
    <w:multiLevelType w:val="hybridMultilevel"/>
    <w:tmpl w:val="7FC2A354"/>
    <w:lvl w:ilvl="0" w:tplc="38D8499E">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155FE2"/>
    <w:multiLevelType w:val="hybridMultilevel"/>
    <w:tmpl w:val="A7144C66"/>
    <w:lvl w:ilvl="0" w:tplc="68F26298">
      <w:start w:val="1"/>
      <w:numFmt w:val="bullet"/>
      <w:lvlText w:val=""/>
      <w:lvlJc w:val="left"/>
      <w:pPr>
        <w:ind w:left="360" w:hanging="360"/>
      </w:pPr>
      <w:rPr>
        <w:rFonts w:ascii="Symbol" w:hAnsi="Symbol" w:hint="default"/>
        <w:color w:val="0D0D0D" w:themeColor="text1" w:themeTint="F2"/>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A50FBA"/>
    <w:multiLevelType w:val="hybridMultilevel"/>
    <w:tmpl w:val="4D18F67A"/>
    <w:lvl w:ilvl="0" w:tplc="55F059DE">
      <w:start w:val="1"/>
      <w:numFmt w:val="decimal"/>
      <w:lvlText w:val="%1."/>
      <w:lvlJc w:val="left"/>
      <w:pPr>
        <w:ind w:left="720" w:hanging="360"/>
      </w:pPr>
      <w:rPr>
        <w:color w:val="0066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BA238F"/>
    <w:multiLevelType w:val="hybridMultilevel"/>
    <w:tmpl w:val="8900465E"/>
    <w:lvl w:ilvl="0" w:tplc="E02A6938">
      <w:start w:val="1"/>
      <w:numFmt w:val="decimal"/>
      <w:pStyle w:val="ListBullet3"/>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1F45C3"/>
    <w:multiLevelType w:val="multilevel"/>
    <w:tmpl w:val="939A1AD6"/>
    <w:lvl w:ilvl="0">
      <w:start w:val="2"/>
      <w:numFmt w:val="decimal"/>
      <w:lvlText w:val="%1."/>
      <w:lvlJc w:val="left"/>
      <w:pPr>
        <w:ind w:left="679" w:hanging="567"/>
      </w:pPr>
      <w:rPr>
        <w:rFonts w:hint="default"/>
        <w:b/>
        <w:bCs/>
        <w:spacing w:val="0"/>
        <w:w w:val="99"/>
        <w:lang w:val="en-GB" w:eastAsia="en-GB" w:bidi="en-GB"/>
      </w:rPr>
    </w:lvl>
    <w:lvl w:ilvl="1">
      <w:start w:val="1"/>
      <w:numFmt w:val="decimal"/>
      <w:lvlText w:val="%1.%2"/>
      <w:lvlJc w:val="left"/>
      <w:pPr>
        <w:ind w:left="679" w:hanging="567"/>
      </w:pPr>
      <w:rPr>
        <w:rFonts w:ascii="FuturaWelsh" w:eastAsia="FuturaWelsh" w:hAnsi="FuturaWelsh" w:cs="FuturaWelsh" w:hint="default"/>
        <w:spacing w:val="-3"/>
        <w:w w:val="100"/>
        <w:sz w:val="24"/>
        <w:szCs w:val="24"/>
        <w:lang w:val="en-GB" w:eastAsia="en-GB" w:bidi="en-GB"/>
      </w:rPr>
    </w:lvl>
    <w:lvl w:ilvl="2">
      <w:start w:val="1"/>
      <w:numFmt w:val="lowerLetter"/>
      <w:lvlText w:val="%3."/>
      <w:lvlJc w:val="left"/>
      <w:pPr>
        <w:ind w:left="1106" w:hanging="428"/>
      </w:pPr>
      <w:rPr>
        <w:rFonts w:hint="default"/>
        <w:spacing w:val="-3"/>
        <w:w w:val="100"/>
        <w:sz w:val="24"/>
        <w:szCs w:val="24"/>
        <w:lang w:val="en-GB" w:eastAsia="en-GB" w:bidi="en-GB"/>
      </w:rPr>
    </w:lvl>
    <w:lvl w:ilvl="3">
      <w:numFmt w:val="bullet"/>
      <w:lvlText w:val=""/>
      <w:lvlJc w:val="left"/>
      <w:pPr>
        <w:ind w:left="1672" w:hanging="428"/>
      </w:pPr>
      <w:rPr>
        <w:rFonts w:ascii="Symbol" w:eastAsia="Symbol" w:hAnsi="Symbol" w:cs="Symbol" w:hint="default"/>
        <w:color w:val="006699"/>
        <w:w w:val="100"/>
        <w:sz w:val="24"/>
        <w:szCs w:val="24"/>
        <w:lang w:val="en-GB" w:eastAsia="en-GB" w:bidi="en-GB"/>
      </w:rPr>
    </w:lvl>
    <w:lvl w:ilvl="4">
      <w:start w:val="1"/>
      <w:numFmt w:val="bullet"/>
      <w:lvlText w:val=""/>
      <w:lvlJc w:val="left"/>
      <w:pPr>
        <w:ind w:left="2097" w:hanging="428"/>
      </w:pPr>
      <w:rPr>
        <w:rFonts w:ascii="Symbol" w:hAnsi="Symbol" w:hint="default"/>
        <w:color w:val="006699"/>
        <w:w w:val="100"/>
        <w:sz w:val="24"/>
        <w:szCs w:val="24"/>
        <w:lang w:val="en-GB" w:eastAsia="en-GB" w:bidi="en-GB"/>
      </w:rPr>
    </w:lvl>
    <w:lvl w:ilvl="5">
      <w:numFmt w:val="bullet"/>
      <w:lvlText w:val="•"/>
      <w:lvlJc w:val="left"/>
      <w:pPr>
        <w:ind w:left="2100" w:hanging="428"/>
      </w:pPr>
      <w:rPr>
        <w:rFonts w:hint="default"/>
        <w:lang w:val="en-GB" w:eastAsia="en-GB" w:bidi="en-GB"/>
      </w:rPr>
    </w:lvl>
    <w:lvl w:ilvl="6">
      <w:numFmt w:val="bullet"/>
      <w:lvlText w:val="•"/>
      <w:lvlJc w:val="left"/>
      <w:pPr>
        <w:ind w:left="3733" w:hanging="428"/>
      </w:pPr>
      <w:rPr>
        <w:rFonts w:hint="default"/>
        <w:lang w:val="en-GB" w:eastAsia="en-GB" w:bidi="en-GB"/>
      </w:rPr>
    </w:lvl>
    <w:lvl w:ilvl="7">
      <w:numFmt w:val="bullet"/>
      <w:lvlText w:val="•"/>
      <w:lvlJc w:val="left"/>
      <w:pPr>
        <w:ind w:left="5366" w:hanging="428"/>
      </w:pPr>
      <w:rPr>
        <w:rFonts w:hint="default"/>
        <w:lang w:val="en-GB" w:eastAsia="en-GB" w:bidi="en-GB"/>
      </w:rPr>
    </w:lvl>
    <w:lvl w:ilvl="8">
      <w:numFmt w:val="bullet"/>
      <w:lvlText w:val="•"/>
      <w:lvlJc w:val="left"/>
      <w:pPr>
        <w:ind w:left="6999" w:hanging="428"/>
      </w:pPr>
      <w:rPr>
        <w:rFonts w:hint="default"/>
        <w:lang w:val="en-GB" w:eastAsia="en-GB" w:bidi="en-GB"/>
      </w:rPr>
    </w:lvl>
  </w:abstractNum>
  <w:abstractNum w:abstractNumId="25" w15:restartNumberingAfterBreak="0">
    <w:nsid w:val="4B9C5436"/>
    <w:multiLevelType w:val="hybridMultilevel"/>
    <w:tmpl w:val="CBA62246"/>
    <w:lvl w:ilvl="0" w:tplc="5C42AE44">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E0F2D"/>
    <w:multiLevelType w:val="hybridMultilevel"/>
    <w:tmpl w:val="C7B280A6"/>
    <w:lvl w:ilvl="0" w:tplc="DB107668">
      <w:start w:val="1"/>
      <w:numFmt w:val="bullet"/>
      <w:lvlText w:val=""/>
      <w:lvlJc w:val="left"/>
      <w:pPr>
        <w:ind w:left="720" w:hanging="360"/>
      </w:pPr>
      <w:rPr>
        <w:rFonts w:ascii="Symbol" w:hAnsi="Symbol" w:hint="default"/>
        <w:color w:val="0D0D0D" w:themeColor="text1" w:themeTint="F2"/>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3052C5C"/>
    <w:multiLevelType w:val="hybridMultilevel"/>
    <w:tmpl w:val="FB80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164F8"/>
    <w:multiLevelType w:val="hybridMultilevel"/>
    <w:tmpl w:val="B2B8F482"/>
    <w:lvl w:ilvl="0" w:tplc="DE56458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4E5B92"/>
    <w:multiLevelType w:val="hybridMultilevel"/>
    <w:tmpl w:val="9BF0F558"/>
    <w:lvl w:ilvl="0" w:tplc="D674C024">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773E3"/>
    <w:multiLevelType w:val="hybridMultilevel"/>
    <w:tmpl w:val="2F10D40A"/>
    <w:lvl w:ilvl="0" w:tplc="4D32D3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3024A"/>
    <w:multiLevelType w:val="hybridMultilevel"/>
    <w:tmpl w:val="CB90DB0C"/>
    <w:lvl w:ilvl="0" w:tplc="F156F56E">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A9C1FCF"/>
    <w:multiLevelType w:val="hybridMultilevel"/>
    <w:tmpl w:val="94029888"/>
    <w:lvl w:ilvl="0" w:tplc="0DE08A20">
      <w:start w:val="1"/>
      <w:numFmt w:val="decimal"/>
      <w:lvlText w:val="%1."/>
      <w:lvlJc w:val="left"/>
      <w:pPr>
        <w:ind w:left="720" w:hanging="360"/>
      </w:pPr>
      <w:rPr>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0B42A6"/>
    <w:multiLevelType w:val="hybridMultilevel"/>
    <w:tmpl w:val="5BF2E1B2"/>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06E0509"/>
    <w:multiLevelType w:val="hybridMultilevel"/>
    <w:tmpl w:val="AC70E670"/>
    <w:lvl w:ilvl="0" w:tplc="1054B2D0">
      <w:start w:val="1"/>
      <w:numFmt w:val="bullet"/>
      <w:lvlText w:val=""/>
      <w:lvlJc w:val="left"/>
      <w:pPr>
        <w:ind w:left="360" w:hanging="360"/>
      </w:pPr>
      <w:rPr>
        <w:rFonts w:ascii="Symbol" w:hAnsi="Symbol" w:hint="default"/>
        <w:color w:val="0D0D0D" w:themeColor="text1" w:themeTint="F2"/>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8B5BDF"/>
    <w:multiLevelType w:val="hybridMultilevel"/>
    <w:tmpl w:val="787229C2"/>
    <w:lvl w:ilvl="0" w:tplc="7E76E412">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7"/>
  </w:num>
  <w:num w:numId="3">
    <w:abstractNumId w:val="9"/>
  </w:num>
  <w:num w:numId="4">
    <w:abstractNumId w:val="10"/>
  </w:num>
  <w:num w:numId="5">
    <w:abstractNumId w:val="0"/>
  </w:num>
  <w:num w:numId="6">
    <w:abstractNumId w:val="19"/>
  </w:num>
  <w:num w:numId="7">
    <w:abstractNumId w:val="16"/>
  </w:num>
  <w:num w:numId="8">
    <w:abstractNumId w:val="15"/>
  </w:num>
  <w:num w:numId="9">
    <w:abstractNumId w:val="33"/>
  </w:num>
  <w:num w:numId="10">
    <w:abstractNumId w:val="20"/>
  </w:num>
  <w:num w:numId="11">
    <w:abstractNumId w:val="22"/>
  </w:num>
  <w:num w:numId="12">
    <w:abstractNumId w:val="12"/>
  </w:num>
  <w:num w:numId="13">
    <w:abstractNumId w:val="13"/>
  </w:num>
  <w:num w:numId="14">
    <w:abstractNumId w:val="27"/>
  </w:num>
  <w:num w:numId="15">
    <w:abstractNumId w:val="26"/>
  </w:num>
  <w:num w:numId="16">
    <w:abstractNumId w:val="29"/>
  </w:num>
  <w:num w:numId="17">
    <w:abstractNumId w:val="31"/>
  </w:num>
  <w:num w:numId="18">
    <w:abstractNumId w:val="28"/>
  </w:num>
  <w:num w:numId="19">
    <w:abstractNumId w:val="11"/>
  </w:num>
  <w:num w:numId="20">
    <w:abstractNumId w:val="6"/>
  </w:num>
  <w:num w:numId="21">
    <w:abstractNumId w:val="24"/>
  </w:num>
  <w:num w:numId="22">
    <w:abstractNumId w:val="5"/>
  </w:num>
  <w:num w:numId="23">
    <w:abstractNumId w:val="21"/>
  </w:num>
  <w:num w:numId="24">
    <w:abstractNumId w:val="3"/>
  </w:num>
  <w:num w:numId="25">
    <w:abstractNumId w:val="4"/>
  </w:num>
  <w:num w:numId="26">
    <w:abstractNumId w:val="30"/>
  </w:num>
  <w:num w:numId="27">
    <w:abstractNumId w:val="8"/>
  </w:num>
  <w:num w:numId="28">
    <w:abstractNumId w:val="18"/>
  </w:num>
  <w:num w:numId="29">
    <w:abstractNumId w:val="34"/>
  </w:num>
  <w:num w:numId="30">
    <w:abstractNumId w:val="25"/>
  </w:num>
  <w:num w:numId="31">
    <w:abstractNumId w:val="35"/>
  </w:num>
  <w:num w:numId="32">
    <w:abstractNumId w:val="32"/>
  </w:num>
  <w:num w:numId="33">
    <w:abstractNumId w:val="14"/>
  </w:num>
  <w:num w:numId="34">
    <w:abstractNumId w:val="1"/>
  </w:num>
  <w:num w:numId="35">
    <w:abstractNumId w:val="2"/>
  </w:num>
  <w:num w:numId="36">
    <w:abstractNumId w:val="29"/>
  </w:num>
  <w:num w:numId="3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EF"/>
    <w:rsid w:val="0000288F"/>
    <w:rsid w:val="000067CA"/>
    <w:rsid w:val="00012F38"/>
    <w:rsid w:val="00017C0D"/>
    <w:rsid w:val="0003766A"/>
    <w:rsid w:val="00037DA4"/>
    <w:rsid w:val="00044127"/>
    <w:rsid w:val="00047967"/>
    <w:rsid w:val="0005739E"/>
    <w:rsid w:val="000573DC"/>
    <w:rsid w:val="000651C1"/>
    <w:rsid w:val="000655CD"/>
    <w:rsid w:val="00065AD2"/>
    <w:rsid w:val="00065FB0"/>
    <w:rsid w:val="00067540"/>
    <w:rsid w:val="000678E7"/>
    <w:rsid w:val="000711F9"/>
    <w:rsid w:val="000727B4"/>
    <w:rsid w:val="000808B5"/>
    <w:rsid w:val="000859A2"/>
    <w:rsid w:val="0009320A"/>
    <w:rsid w:val="000976DC"/>
    <w:rsid w:val="000A3B72"/>
    <w:rsid w:val="000A59FC"/>
    <w:rsid w:val="000A6D00"/>
    <w:rsid w:val="000B151F"/>
    <w:rsid w:val="000B206D"/>
    <w:rsid w:val="000B4B05"/>
    <w:rsid w:val="000B4CA1"/>
    <w:rsid w:val="000B4D5F"/>
    <w:rsid w:val="000B5973"/>
    <w:rsid w:val="000B7829"/>
    <w:rsid w:val="000C420A"/>
    <w:rsid w:val="000C52E5"/>
    <w:rsid w:val="000C647F"/>
    <w:rsid w:val="000C7E69"/>
    <w:rsid w:val="000D648E"/>
    <w:rsid w:val="000D7F59"/>
    <w:rsid w:val="000E148A"/>
    <w:rsid w:val="000E4755"/>
    <w:rsid w:val="000F25FB"/>
    <w:rsid w:val="000F2ED7"/>
    <w:rsid w:val="000F66CF"/>
    <w:rsid w:val="00100882"/>
    <w:rsid w:val="00103EB6"/>
    <w:rsid w:val="00110B02"/>
    <w:rsid w:val="0011167E"/>
    <w:rsid w:val="00112F33"/>
    <w:rsid w:val="00113E1C"/>
    <w:rsid w:val="001172ED"/>
    <w:rsid w:val="00123BD2"/>
    <w:rsid w:val="001243EF"/>
    <w:rsid w:val="0012721A"/>
    <w:rsid w:val="001336E9"/>
    <w:rsid w:val="0014782F"/>
    <w:rsid w:val="00154F86"/>
    <w:rsid w:val="0015775E"/>
    <w:rsid w:val="00157BC5"/>
    <w:rsid w:val="0016167A"/>
    <w:rsid w:val="00165CA0"/>
    <w:rsid w:val="001668CA"/>
    <w:rsid w:val="00176202"/>
    <w:rsid w:val="00184B75"/>
    <w:rsid w:val="00194893"/>
    <w:rsid w:val="001958C1"/>
    <w:rsid w:val="001A677E"/>
    <w:rsid w:val="001B1352"/>
    <w:rsid w:val="001B14ED"/>
    <w:rsid w:val="001B3C95"/>
    <w:rsid w:val="001B52C5"/>
    <w:rsid w:val="001B58F6"/>
    <w:rsid w:val="001C1A4E"/>
    <w:rsid w:val="001C51B5"/>
    <w:rsid w:val="001D4D31"/>
    <w:rsid w:val="001D5249"/>
    <w:rsid w:val="001D7639"/>
    <w:rsid w:val="001E4003"/>
    <w:rsid w:val="001E43F1"/>
    <w:rsid w:val="001E6BC2"/>
    <w:rsid w:val="001F3A7F"/>
    <w:rsid w:val="001F3C92"/>
    <w:rsid w:val="001F54DD"/>
    <w:rsid w:val="001F704A"/>
    <w:rsid w:val="001F78F9"/>
    <w:rsid w:val="00203F96"/>
    <w:rsid w:val="00205EC3"/>
    <w:rsid w:val="00207D14"/>
    <w:rsid w:val="00210733"/>
    <w:rsid w:val="00216FC9"/>
    <w:rsid w:val="002170F2"/>
    <w:rsid w:val="0022022C"/>
    <w:rsid w:val="002210AF"/>
    <w:rsid w:val="00221411"/>
    <w:rsid w:val="00222950"/>
    <w:rsid w:val="002271E6"/>
    <w:rsid w:val="002340EC"/>
    <w:rsid w:val="00246C2E"/>
    <w:rsid w:val="00247A5C"/>
    <w:rsid w:val="0026203B"/>
    <w:rsid w:val="00263D51"/>
    <w:rsid w:val="002679CD"/>
    <w:rsid w:val="00270ECE"/>
    <w:rsid w:val="0027190D"/>
    <w:rsid w:val="00273770"/>
    <w:rsid w:val="00282867"/>
    <w:rsid w:val="002835D5"/>
    <w:rsid w:val="002850ED"/>
    <w:rsid w:val="002909CE"/>
    <w:rsid w:val="00292504"/>
    <w:rsid w:val="00293382"/>
    <w:rsid w:val="0029396A"/>
    <w:rsid w:val="00293A18"/>
    <w:rsid w:val="00294E7D"/>
    <w:rsid w:val="00297F0C"/>
    <w:rsid w:val="002A2B55"/>
    <w:rsid w:val="002A3062"/>
    <w:rsid w:val="002A623A"/>
    <w:rsid w:val="002B36BB"/>
    <w:rsid w:val="002C3FE7"/>
    <w:rsid w:val="002C5245"/>
    <w:rsid w:val="002C62E2"/>
    <w:rsid w:val="002D1A68"/>
    <w:rsid w:val="002D5A67"/>
    <w:rsid w:val="002D7DD4"/>
    <w:rsid w:val="002E2C62"/>
    <w:rsid w:val="002E481E"/>
    <w:rsid w:val="002F057C"/>
    <w:rsid w:val="00300B8F"/>
    <w:rsid w:val="00301B67"/>
    <w:rsid w:val="0030231C"/>
    <w:rsid w:val="00303B14"/>
    <w:rsid w:val="00304EB2"/>
    <w:rsid w:val="00312E16"/>
    <w:rsid w:val="0031417F"/>
    <w:rsid w:val="00314CE7"/>
    <w:rsid w:val="00320249"/>
    <w:rsid w:val="003233E6"/>
    <w:rsid w:val="00326D31"/>
    <w:rsid w:val="0033189A"/>
    <w:rsid w:val="00341575"/>
    <w:rsid w:val="003423EE"/>
    <w:rsid w:val="00342914"/>
    <w:rsid w:val="003439AE"/>
    <w:rsid w:val="0035373E"/>
    <w:rsid w:val="003540C7"/>
    <w:rsid w:val="00354360"/>
    <w:rsid w:val="003566BC"/>
    <w:rsid w:val="00360C6F"/>
    <w:rsid w:val="00362821"/>
    <w:rsid w:val="003667D6"/>
    <w:rsid w:val="00366F48"/>
    <w:rsid w:val="003729A7"/>
    <w:rsid w:val="003752CF"/>
    <w:rsid w:val="00392A42"/>
    <w:rsid w:val="00393368"/>
    <w:rsid w:val="00397E6F"/>
    <w:rsid w:val="003A7BD2"/>
    <w:rsid w:val="003B1BFC"/>
    <w:rsid w:val="003C11BF"/>
    <w:rsid w:val="003C2E75"/>
    <w:rsid w:val="003D0BC0"/>
    <w:rsid w:val="003D0EA7"/>
    <w:rsid w:val="003D46C9"/>
    <w:rsid w:val="003D57DC"/>
    <w:rsid w:val="003D63D7"/>
    <w:rsid w:val="003E01F4"/>
    <w:rsid w:val="003E1EB3"/>
    <w:rsid w:val="003E3388"/>
    <w:rsid w:val="003E3D8C"/>
    <w:rsid w:val="003E5E79"/>
    <w:rsid w:val="003F7B15"/>
    <w:rsid w:val="004066F9"/>
    <w:rsid w:val="00411359"/>
    <w:rsid w:val="004128E5"/>
    <w:rsid w:val="00414BC6"/>
    <w:rsid w:val="004224E0"/>
    <w:rsid w:val="00435FE0"/>
    <w:rsid w:val="00437FD9"/>
    <w:rsid w:val="004551D3"/>
    <w:rsid w:val="00455390"/>
    <w:rsid w:val="00460F64"/>
    <w:rsid w:val="004709AC"/>
    <w:rsid w:val="00470F9A"/>
    <w:rsid w:val="004712CD"/>
    <w:rsid w:val="00475B75"/>
    <w:rsid w:val="00484E4B"/>
    <w:rsid w:val="0048559C"/>
    <w:rsid w:val="00485EF8"/>
    <w:rsid w:val="004912EF"/>
    <w:rsid w:val="00491754"/>
    <w:rsid w:val="00492102"/>
    <w:rsid w:val="004940A7"/>
    <w:rsid w:val="00494E9E"/>
    <w:rsid w:val="00496377"/>
    <w:rsid w:val="00496489"/>
    <w:rsid w:val="004A1A06"/>
    <w:rsid w:val="004B298F"/>
    <w:rsid w:val="004B3526"/>
    <w:rsid w:val="004B5C36"/>
    <w:rsid w:val="004B6AAA"/>
    <w:rsid w:val="004D12A2"/>
    <w:rsid w:val="004D6A91"/>
    <w:rsid w:val="004D6BC5"/>
    <w:rsid w:val="004E5963"/>
    <w:rsid w:val="004F48D8"/>
    <w:rsid w:val="00501C0C"/>
    <w:rsid w:val="005103DA"/>
    <w:rsid w:val="00517C9C"/>
    <w:rsid w:val="00520C14"/>
    <w:rsid w:val="0052351D"/>
    <w:rsid w:val="00527271"/>
    <w:rsid w:val="0053054E"/>
    <w:rsid w:val="0053127E"/>
    <w:rsid w:val="00531B3D"/>
    <w:rsid w:val="00532018"/>
    <w:rsid w:val="00533EA3"/>
    <w:rsid w:val="005367DD"/>
    <w:rsid w:val="005501A5"/>
    <w:rsid w:val="005520AC"/>
    <w:rsid w:val="0055720D"/>
    <w:rsid w:val="00560193"/>
    <w:rsid w:val="00563AC3"/>
    <w:rsid w:val="00570227"/>
    <w:rsid w:val="005758E8"/>
    <w:rsid w:val="00585B07"/>
    <w:rsid w:val="00585CF0"/>
    <w:rsid w:val="00586CD5"/>
    <w:rsid w:val="00587423"/>
    <w:rsid w:val="005947D1"/>
    <w:rsid w:val="00596CEB"/>
    <w:rsid w:val="00596E41"/>
    <w:rsid w:val="005A1E31"/>
    <w:rsid w:val="005A31A4"/>
    <w:rsid w:val="005B09B5"/>
    <w:rsid w:val="005B539E"/>
    <w:rsid w:val="005B6AB9"/>
    <w:rsid w:val="005D1046"/>
    <w:rsid w:val="005D139B"/>
    <w:rsid w:val="005D2BB9"/>
    <w:rsid w:val="005D74C0"/>
    <w:rsid w:val="005E1F6E"/>
    <w:rsid w:val="00605AED"/>
    <w:rsid w:val="0060619C"/>
    <w:rsid w:val="00607EA6"/>
    <w:rsid w:val="00613E9D"/>
    <w:rsid w:val="006156F4"/>
    <w:rsid w:val="00620DF8"/>
    <w:rsid w:val="0062390D"/>
    <w:rsid w:val="00630542"/>
    <w:rsid w:val="0063109D"/>
    <w:rsid w:val="0063143E"/>
    <w:rsid w:val="006329AF"/>
    <w:rsid w:val="006329F3"/>
    <w:rsid w:val="00636FBA"/>
    <w:rsid w:val="00637639"/>
    <w:rsid w:val="00640616"/>
    <w:rsid w:val="00641613"/>
    <w:rsid w:val="006425DA"/>
    <w:rsid w:val="006440D9"/>
    <w:rsid w:val="00651760"/>
    <w:rsid w:val="00656C3A"/>
    <w:rsid w:val="006632E8"/>
    <w:rsid w:val="00666366"/>
    <w:rsid w:val="00667A0A"/>
    <w:rsid w:val="00677CF2"/>
    <w:rsid w:val="00682122"/>
    <w:rsid w:val="00693D6C"/>
    <w:rsid w:val="006A271C"/>
    <w:rsid w:val="006A3098"/>
    <w:rsid w:val="006A3308"/>
    <w:rsid w:val="006A4AD0"/>
    <w:rsid w:val="006A7A1B"/>
    <w:rsid w:val="006B14A7"/>
    <w:rsid w:val="006B272E"/>
    <w:rsid w:val="006B6F4A"/>
    <w:rsid w:val="006B755A"/>
    <w:rsid w:val="006C1A0A"/>
    <w:rsid w:val="006C24DB"/>
    <w:rsid w:val="006C2780"/>
    <w:rsid w:val="006C306A"/>
    <w:rsid w:val="006C4FFC"/>
    <w:rsid w:val="006D7928"/>
    <w:rsid w:val="006F156D"/>
    <w:rsid w:val="006F359E"/>
    <w:rsid w:val="006F533A"/>
    <w:rsid w:val="00702074"/>
    <w:rsid w:val="007038BA"/>
    <w:rsid w:val="00703C56"/>
    <w:rsid w:val="00716C89"/>
    <w:rsid w:val="0072028F"/>
    <w:rsid w:val="007271AC"/>
    <w:rsid w:val="00727AB5"/>
    <w:rsid w:val="00727B49"/>
    <w:rsid w:val="00727ED6"/>
    <w:rsid w:val="00731065"/>
    <w:rsid w:val="00737387"/>
    <w:rsid w:val="00740DA5"/>
    <w:rsid w:val="00750FA6"/>
    <w:rsid w:val="00752615"/>
    <w:rsid w:val="00753C87"/>
    <w:rsid w:val="00754546"/>
    <w:rsid w:val="00763182"/>
    <w:rsid w:val="007633FF"/>
    <w:rsid w:val="007636DB"/>
    <w:rsid w:val="00767BBA"/>
    <w:rsid w:val="0077048C"/>
    <w:rsid w:val="00772D72"/>
    <w:rsid w:val="00773C33"/>
    <w:rsid w:val="0077556B"/>
    <w:rsid w:val="0077581D"/>
    <w:rsid w:val="0077778E"/>
    <w:rsid w:val="00781098"/>
    <w:rsid w:val="00781BE2"/>
    <w:rsid w:val="00786CBA"/>
    <w:rsid w:val="007906E1"/>
    <w:rsid w:val="00791815"/>
    <w:rsid w:val="00793E0B"/>
    <w:rsid w:val="007956BB"/>
    <w:rsid w:val="007A0554"/>
    <w:rsid w:val="007A5911"/>
    <w:rsid w:val="007B0ADA"/>
    <w:rsid w:val="007B7084"/>
    <w:rsid w:val="007C34A1"/>
    <w:rsid w:val="007C4A5B"/>
    <w:rsid w:val="007C6F12"/>
    <w:rsid w:val="007D37EF"/>
    <w:rsid w:val="007E345D"/>
    <w:rsid w:val="007E749B"/>
    <w:rsid w:val="007F7357"/>
    <w:rsid w:val="00804CFC"/>
    <w:rsid w:val="0080508D"/>
    <w:rsid w:val="00805C65"/>
    <w:rsid w:val="008107D8"/>
    <w:rsid w:val="00810D0D"/>
    <w:rsid w:val="00815E74"/>
    <w:rsid w:val="00821631"/>
    <w:rsid w:val="00827AD3"/>
    <w:rsid w:val="00833CCF"/>
    <w:rsid w:val="00834163"/>
    <w:rsid w:val="00834732"/>
    <w:rsid w:val="0083498D"/>
    <w:rsid w:val="00841091"/>
    <w:rsid w:val="0084267F"/>
    <w:rsid w:val="00847E38"/>
    <w:rsid w:val="00851D05"/>
    <w:rsid w:val="00851F50"/>
    <w:rsid w:val="00854A0F"/>
    <w:rsid w:val="008554AD"/>
    <w:rsid w:val="00855A7D"/>
    <w:rsid w:val="00855B09"/>
    <w:rsid w:val="00861617"/>
    <w:rsid w:val="00861856"/>
    <w:rsid w:val="00861A55"/>
    <w:rsid w:val="0086433E"/>
    <w:rsid w:val="008678A7"/>
    <w:rsid w:val="00871B06"/>
    <w:rsid w:val="00873F2F"/>
    <w:rsid w:val="00874900"/>
    <w:rsid w:val="00875BA3"/>
    <w:rsid w:val="008778AF"/>
    <w:rsid w:val="00877AD9"/>
    <w:rsid w:val="00881332"/>
    <w:rsid w:val="008850DD"/>
    <w:rsid w:val="00890F8A"/>
    <w:rsid w:val="008940B6"/>
    <w:rsid w:val="00896FFD"/>
    <w:rsid w:val="008A168D"/>
    <w:rsid w:val="008A7FF7"/>
    <w:rsid w:val="008B17B0"/>
    <w:rsid w:val="008B5020"/>
    <w:rsid w:val="008C30BA"/>
    <w:rsid w:val="008C3A48"/>
    <w:rsid w:val="008C722C"/>
    <w:rsid w:val="008E0ACB"/>
    <w:rsid w:val="008E2E21"/>
    <w:rsid w:val="008F1B25"/>
    <w:rsid w:val="008F51E4"/>
    <w:rsid w:val="00907EA9"/>
    <w:rsid w:val="00910790"/>
    <w:rsid w:val="009161A1"/>
    <w:rsid w:val="00921D09"/>
    <w:rsid w:val="00923CA1"/>
    <w:rsid w:val="009242EF"/>
    <w:rsid w:val="009243D4"/>
    <w:rsid w:val="009338BC"/>
    <w:rsid w:val="009431B4"/>
    <w:rsid w:val="00943A85"/>
    <w:rsid w:val="00946CD9"/>
    <w:rsid w:val="009610CA"/>
    <w:rsid w:val="00961FCE"/>
    <w:rsid w:val="009657D5"/>
    <w:rsid w:val="009660B3"/>
    <w:rsid w:val="00975E21"/>
    <w:rsid w:val="009817C3"/>
    <w:rsid w:val="00981875"/>
    <w:rsid w:val="00984076"/>
    <w:rsid w:val="00984419"/>
    <w:rsid w:val="00987E67"/>
    <w:rsid w:val="00990D6F"/>
    <w:rsid w:val="009916C2"/>
    <w:rsid w:val="00995861"/>
    <w:rsid w:val="009972D3"/>
    <w:rsid w:val="009A3EFC"/>
    <w:rsid w:val="009A44B3"/>
    <w:rsid w:val="009A58CB"/>
    <w:rsid w:val="009A5D75"/>
    <w:rsid w:val="009A6627"/>
    <w:rsid w:val="009B3E09"/>
    <w:rsid w:val="009C485E"/>
    <w:rsid w:val="009C79F2"/>
    <w:rsid w:val="009D457C"/>
    <w:rsid w:val="009D7A43"/>
    <w:rsid w:val="009F1FE5"/>
    <w:rsid w:val="009F5B4F"/>
    <w:rsid w:val="009F7C8D"/>
    <w:rsid w:val="00A0127C"/>
    <w:rsid w:val="00A04705"/>
    <w:rsid w:val="00A103DE"/>
    <w:rsid w:val="00A1064E"/>
    <w:rsid w:val="00A2011F"/>
    <w:rsid w:val="00A27086"/>
    <w:rsid w:val="00A341D5"/>
    <w:rsid w:val="00A40477"/>
    <w:rsid w:val="00A44C37"/>
    <w:rsid w:val="00A45B6E"/>
    <w:rsid w:val="00A4790A"/>
    <w:rsid w:val="00A536F4"/>
    <w:rsid w:val="00A55D0E"/>
    <w:rsid w:val="00A704AA"/>
    <w:rsid w:val="00A7348E"/>
    <w:rsid w:val="00A903C1"/>
    <w:rsid w:val="00A906BD"/>
    <w:rsid w:val="00A958A6"/>
    <w:rsid w:val="00A95916"/>
    <w:rsid w:val="00A97CA8"/>
    <w:rsid w:val="00AB0CEE"/>
    <w:rsid w:val="00AC2C17"/>
    <w:rsid w:val="00AC3885"/>
    <w:rsid w:val="00AC59EA"/>
    <w:rsid w:val="00AC5BB5"/>
    <w:rsid w:val="00AD2D63"/>
    <w:rsid w:val="00AD3307"/>
    <w:rsid w:val="00B10134"/>
    <w:rsid w:val="00B1020F"/>
    <w:rsid w:val="00B10AB8"/>
    <w:rsid w:val="00B128E7"/>
    <w:rsid w:val="00B16CD0"/>
    <w:rsid w:val="00B20DBF"/>
    <w:rsid w:val="00B23F57"/>
    <w:rsid w:val="00B3269D"/>
    <w:rsid w:val="00B344A7"/>
    <w:rsid w:val="00B358A5"/>
    <w:rsid w:val="00B42829"/>
    <w:rsid w:val="00B47BB5"/>
    <w:rsid w:val="00B5278E"/>
    <w:rsid w:val="00B56473"/>
    <w:rsid w:val="00B56936"/>
    <w:rsid w:val="00B62EEB"/>
    <w:rsid w:val="00B67A19"/>
    <w:rsid w:val="00B72012"/>
    <w:rsid w:val="00B81720"/>
    <w:rsid w:val="00B83CEA"/>
    <w:rsid w:val="00B85B7D"/>
    <w:rsid w:val="00B91F24"/>
    <w:rsid w:val="00BB07EA"/>
    <w:rsid w:val="00BB0CF1"/>
    <w:rsid w:val="00BB4273"/>
    <w:rsid w:val="00BC054E"/>
    <w:rsid w:val="00BC5B80"/>
    <w:rsid w:val="00BC6EA1"/>
    <w:rsid w:val="00BD11CF"/>
    <w:rsid w:val="00BD5F23"/>
    <w:rsid w:val="00BE0296"/>
    <w:rsid w:val="00BE78D4"/>
    <w:rsid w:val="00C00D60"/>
    <w:rsid w:val="00C069BE"/>
    <w:rsid w:val="00C126FD"/>
    <w:rsid w:val="00C154B4"/>
    <w:rsid w:val="00C2161A"/>
    <w:rsid w:val="00C248C8"/>
    <w:rsid w:val="00C24C78"/>
    <w:rsid w:val="00C259ED"/>
    <w:rsid w:val="00C26874"/>
    <w:rsid w:val="00C30202"/>
    <w:rsid w:val="00C41F41"/>
    <w:rsid w:val="00C41FDB"/>
    <w:rsid w:val="00C44D25"/>
    <w:rsid w:val="00C4645E"/>
    <w:rsid w:val="00C552D6"/>
    <w:rsid w:val="00C579F4"/>
    <w:rsid w:val="00C63E97"/>
    <w:rsid w:val="00C7032D"/>
    <w:rsid w:val="00C72B56"/>
    <w:rsid w:val="00C8176A"/>
    <w:rsid w:val="00C86BF7"/>
    <w:rsid w:val="00C8792F"/>
    <w:rsid w:val="00C90FD2"/>
    <w:rsid w:val="00C94C2D"/>
    <w:rsid w:val="00C9541F"/>
    <w:rsid w:val="00C9554F"/>
    <w:rsid w:val="00CA1F22"/>
    <w:rsid w:val="00CA4D92"/>
    <w:rsid w:val="00CA553F"/>
    <w:rsid w:val="00CA646A"/>
    <w:rsid w:val="00CA78A6"/>
    <w:rsid w:val="00CA7EF4"/>
    <w:rsid w:val="00CC1C7E"/>
    <w:rsid w:val="00CC1EED"/>
    <w:rsid w:val="00CC2E6A"/>
    <w:rsid w:val="00CC33C7"/>
    <w:rsid w:val="00CC622B"/>
    <w:rsid w:val="00CC7EE9"/>
    <w:rsid w:val="00CD3E86"/>
    <w:rsid w:val="00CD71F6"/>
    <w:rsid w:val="00CE106E"/>
    <w:rsid w:val="00CE318A"/>
    <w:rsid w:val="00CE3EF1"/>
    <w:rsid w:val="00CE4A61"/>
    <w:rsid w:val="00CE6B87"/>
    <w:rsid w:val="00CF1797"/>
    <w:rsid w:val="00CF19D1"/>
    <w:rsid w:val="00CF33D3"/>
    <w:rsid w:val="00CF4458"/>
    <w:rsid w:val="00D02484"/>
    <w:rsid w:val="00D03CA4"/>
    <w:rsid w:val="00D05000"/>
    <w:rsid w:val="00D07E29"/>
    <w:rsid w:val="00D151C1"/>
    <w:rsid w:val="00D242C5"/>
    <w:rsid w:val="00D33088"/>
    <w:rsid w:val="00D33688"/>
    <w:rsid w:val="00D373AD"/>
    <w:rsid w:val="00D3785A"/>
    <w:rsid w:val="00D4068A"/>
    <w:rsid w:val="00D43AEF"/>
    <w:rsid w:val="00D44F8E"/>
    <w:rsid w:val="00D451F1"/>
    <w:rsid w:val="00D45748"/>
    <w:rsid w:val="00D47A00"/>
    <w:rsid w:val="00D5105E"/>
    <w:rsid w:val="00D613B8"/>
    <w:rsid w:val="00D762EF"/>
    <w:rsid w:val="00D82E05"/>
    <w:rsid w:val="00D83654"/>
    <w:rsid w:val="00D849C0"/>
    <w:rsid w:val="00D85464"/>
    <w:rsid w:val="00D85DB5"/>
    <w:rsid w:val="00D86F84"/>
    <w:rsid w:val="00D93BEE"/>
    <w:rsid w:val="00D96E30"/>
    <w:rsid w:val="00D97C30"/>
    <w:rsid w:val="00DA1110"/>
    <w:rsid w:val="00DA449E"/>
    <w:rsid w:val="00DB1215"/>
    <w:rsid w:val="00DB72C5"/>
    <w:rsid w:val="00DB7E3C"/>
    <w:rsid w:val="00DD0CAB"/>
    <w:rsid w:val="00DE3EC6"/>
    <w:rsid w:val="00DE5D6D"/>
    <w:rsid w:val="00DE6E6D"/>
    <w:rsid w:val="00E017AB"/>
    <w:rsid w:val="00E1262B"/>
    <w:rsid w:val="00E13916"/>
    <w:rsid w:val="00E142EF"/>
    <w:rsid w:val="00E1595B"/>
    <w:rsid w:val="00E2024A"/>
    <w:rsid w:val="00E2471E"/>
    <w:rsid w:val="00E300AF"/>
    <w:rsid w:val="00E348B3"/>
    <w:rsid w:val="00E412D9"/>
    <w:rsid w:val="00E4261F"/>
    <w:rsid w:val="00E4410B"/>
    <w:rsid w:val="00E4476B"/>
    <w:rsid w:val="00E45794"/>
    <w:rsid w:val="00E50F21"/>
    <w:rsid w:val="00E63344"/>
    <w:rsid w:val="00E70802"/>
    <w:rsid w:val="00E71212"/>
    <w:rsid w:val="00E72D43"/>
    <w:rsid w:val="00E75C03"/>
    <w:rsid w:val="00E76439"/>
    <w:rsid w:val="00E919CA"/>
    <w:rsid w:val="00E925DA"/>
    <w:rsid w:val="00E933F8"/>
    <w:rsid w:val="00E9411F"/>
    <w:rsid w:val="00E976AE"/>
    <w:rsid w:val="00E97CD6"/>
    <w:rsid w:val="00EA123C"/>
    <w:rsid w:val="00EA7271"/>
    <w:rsid w:val="00EA7E6E"/>
    <w:rsid w:val="00EB31CC"/>
    <w:rsid w:val="00EB3F21"/>
    <w:rsid w:val="00EC00A8"/>
    <w:rsid w:val="00EC0BF2"/>
    <w:rsid w:val="00EC1777"/>
    <w:rsid w:val="00EC2A25"/>
    <w:rsid w:val="00EC74B2"/>
    <w:rsid w:val="00ED4C4E"/>
    <w:rsid w:val="00EE34FD"/>
    <w:rsid w:val="00EE7146"/>
    <w:rsid w:val="00EE7185"/>
    <w:rsid w:val="00EF0D68"/>
    <w:rsid w:val="00EF184B"/>
    <w:rsid w:val="00EF4A3C"/>
    <w:rsid w:val="00EF7A64"/>
    <w:rsid w:val="00F14052"/>
    <w:rsid w:val="00F1621C"/>
    <w:rsid w:val="00F20636"/>
    <w:rsid w:val="00F22B2F"/>
    <w:rsid w:val="00F242B8"/>
    <w:rsid w:val="00F25EEB"/>
    <w:rsid w:val="00F27684"/>
    <w:rsid w:val="00F3325B"/>
    <w:rsid w:val="00F35D3B"/>
    <w:rsid w:val="00F433B4"/>
    <w:rsid w:val="00F5219E"/>
    <w:rsid w:val="00F52BAB"/>
    <w:rsid w:val="00F53D06"/>
    <w:rsid w:val="00F63E88"/>
    <w:rsid w:val="00F653B3"/>
    <w:rsid w:val="00F721AD"/>
    <w:rsid w:val="00F73E91"/>
    <w:rsid w:val="00F750C7"/>
    <w:rsid w:val="00F77D8E"/>
    <w:rsid w:val="00F80C89"/>
    <w:rsid w:val="00F82445"/>
    <w:rsid w:val="00F8287D"/>
    <w:rsid w:val="00F849C8"/>
    <w:rsid w:val="00F84E47"/>
    <w:rsid w:val="00F8505C"/>
    <w:rsid w:val="00F94CA8"/>
    <w:rsid w:val="00F952F8"/>
    <w:rsid w:val="00F9743F"/>
    <w:rsid w:val="00FA1B1E"/>
    <w:rsid w:val="00FA1F85"/>
    <w:rsid w:val="00FA234B"/>
    <w:rsid w:val="00FA7AAD"/>
    <w:rsid w:val="00FB16C2"/>
    <w:rsid w:val="00FB2071"/>
    <w:rsid w:val="00FB6149"/>
    <w:rsid w:val="00FB6CD6"/>
    <w:rsid w:val="00FC1E66"/>
    <w:rsid w:val="00FC1FE3"/>
    <w:rsid w:val="00FC2326"/>
    <w:rsid w:val="00FC53CF"/>
    <w:rsid w:val="00FC72E0"/>
    <w:rsid w:val="00FC7E7E"/>
    <w:rsid w:val="00FD3D8A"/>
    <w:rsid w:val="00FD55CA"/>
    <w:rsid w:val="00FD6C51"/>
    <w:rsid w:val="00FD775E"/>
    <w:rsid w:val="00FE07C8"/>
    <w:rsid w:val="00FE0D89"/>
    <w:rsid w:val="00FE2F22"/>
    <w:rsid w:val="00FF39B9"/>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069"/>
    </o:shapedefaults>
    <o:shapelayout v:ext="edit">
      <o:idmap v:ext="edit" data="1"/>
    </o:shapelayout>
  </w:shapeDefaults>
  <w:decimalSymbol w:val="."/>
  <w:listSeparator w:val=","/>
  <w14:docId w14:val="64A031EC"/>
  <w15:chartTrackingRefBased/>
  <w15:docId w15:val="{F3B98F5F-FB95-4F2A-8E67-A8C691B0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1EED"/>
    <w:pPr>
      <w:spacing w:before="240" w:after="0" w:line="320" w:lineRule="atLeast"/>
    </w:pPr>
    <w:rPr>
      <w:lang w:val="en-GB"/>
    </w:rPr>
  </w:style>
  <w:style w:type="paragraph" w:styleId="Heading1">
    <w:name w:val="heading 1"/>
    <w:basedOn w:val="Normal"/>
    <w:next w:val="Normal"/>
    <w:link w:val="Heading1Char"/>
    <w:uiPriority w:val="9"/>
    <w:qFormat/>
    <w:rsid w:val="00BE0296"/>
    <w:pPr>
      <w:spacing w:before="1400"/>
      <w:outlineLvl w:val="0"/>
    </w:pPr>
    <w:rPr>
      <w:rFonts w:ascii="FS Me" w:hAnsi="FS Me"/>
      <w:color w:val="006699"/>
      <w:sz w:val="40"/>
      <w:szCs w:val="40"/>
    </w:rPr>
  </w:style>
  <w:style w:type="paragraph" w:styleId="Heading2">
    <w:name w:val="heading 2"/>
    <w:basedOn w:val="Heading1"/>
    <w:next w:val="Normal"/>
    <w:link w:val="Heading2Char"/>
    <w:autoRedefine/>
    <w:uiPriority w:val="9"/>
    <w:unhideWhenUsed/>
    <w:qFormat/>
    <w:rsid w:val="005E1F6E"/>
    <w:pPr>
      <w:spacing w:before="360" w:after="360"/>
      <w:outlineLvl w:val="1"/>
    </w:pPr>
    <w:rPr>
      <w:rFonts w:ascii="Arial" w:hAnsi="Arial" w:cs="Arial"/>
      <w:b/>
      <w:bCs/>
      <w:color w:val="0D0D0D" w:themeColor="text1" w:themeTint="F2"/>
      <w:sz w:val="48"/>
      <w:szCs w:val="48"/>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96"/>
    <w:rPr>
      <w:rFonts w:ascii="FS Me" w:hAnsi="FS Me"/>
      <w:color w:val="006699"/>
      <w:sz w:val="40"/>
      <w:szCs w:val="40"/>
      <w:lang w:val="en-GB"/>
    </w:rPr>
  </w:style>
  <w:style w:type="character" w:customStyle="1" w:styleId="Heading2Char">
    <w:name w:val="Heading 2 Char"/>
    <w:basedOn w:val="DefaultParagraphFont"/>
    <w:link w:val="Heading2"/>
    <w:uiPriority w:val="9"/>
    <w:rsid w:val="005E1F6E"/>
    <w:rPr>
      <w:rFonts w:ascii="Arial" w:hAnsi="Arial" w:cs="Arial"/>
      <w:b/>
      <w:bCs/>
      <w:color w:val="0D0D0D" w:themeColor="text1" w:themeTint="F2"/>
      <w:sz w:val="48"/>
      <w:szCs w:val="48"/>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2A3062"/>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2A3062"/>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1"/>
    <w:qFormat/>
    <w:rsid w:val="000727B4"/>
    <w:pPr>
      <w:ind w:left="720"/>
      <w:contextualSpacing/>
    </w:pPr>
  </w:style>
  <w:style w:type="paragraph" w:styleId="ListBullet">
    <w:name w:val="List Bullet"/>
    <w:basedOn w:val="Normal"/>
    <w:uiPriority w:val="99"/>
    <w:unhideWhenUsed/>
    <w:qFormat/>
    <w:rsid w:val="000D648E"/>
    <w:pPr>
      <w:numPr>
        <w:numId w:val="37"/>
      </w:numPr>
      <w:spacing w:before="360" w:after="240"/>
      <w:ind w:left="426" w:hanging="426"/>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2"/>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F82445"/>
    <w:pPr>
      <w:numPr>
        <w:numId w:val="1"/>
      </w:numPr>
      <w:tabs>
        <w:tab w:val="left" w:pos="0"/>
      </w:tabs>
      <w:spacing w:before="360" w:after="240"/>
      <w:ind w:left="426" w:hanging="426"/>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2A623A"/>
    <w:rPr>
      <w:sz w:val="16"/>
      <w:szCs w:val="16"/>
    </w:rPr>
  </w:style>
  <w:style w:type="paragraph" w:styleId="CommentText">
    <w:name w:val="annotation text"/>
    <w:basedOn w:val="Normal"/>
    <w:link w:val="CommentTextChar"/>
    <w:uiPriority w:val="99"/>
    <w:semiHidden/>
    <w:unhideWhenUsed/>
    <w:rsid w:val="002A623A"/>
    <w:pPr>
      <w:spacing w:line="240" w:lineRule="auto"/>
    </w:pPr>
    <w:rPr>
      <w:sz w:val="20"/>
      <w:szCs w:val="20"/>
    </w:rPr>
  </w:style>
  <w:style w:type="character" w:customStyle="1" w:styleId="CommentTextChar">
    <w:name w:val="Comment Text Char"/>
    <w:basedOn w:val="DefaultParagraphFont"/>
    <w:link w:val="CommentText"/>
    <w:uiPriority w:val="99"/>
    <w:semiHidden/>
    <w:rsid w:val="002A623A"/>
    <w:rPr>
      <w:sz w:val="20"/>
      <w:szCs w:val="20"/>
      <w:lang w:val="en-GB"/>
    </w:rPr>
  </w:style>
  <w:style w:type="paragraph" w:styleId="CommentSubject">
    <w:name w:val="annotation subject"/>
    <w:basedOn w:val="CommentText"/>
    <w:next w:val="CommentText"/>
    <w:link w:val="CommentSubjectChar"/>
    <w:uiPriority w:val="99"/>
    <w:semiHidden/>
    <w:unhideWhenUsed/>
    <w:rsid w:val="002A623A"/>
    <w:rPr>
      <w:b/>
      <w:bCs/>
    </w:rPr>
  </w:style>
  <w:style w:type="character" w:customStyle="1" w:styleId="CommentSubjectChar">
    <w:name w:val="Comment Subject Char"/>
    <w:basedOn w:val="CommentTextChar"/>
    <w:link w:val="CommentSubject"/>
    <w:uiPriority w:val="99"/>
    <w:semiHidden/>
    <w:rsid w:val="002A623A"/>
    <w:rPr>
      <w:b/>
      <w:bCs/>
      <w:sz w:val="20"/>
      <w:szCs w:val="20"/>
      <w:lang w:val="en-GB"/>
    </w:rPr>
  </w:style>
  <w:style w:type="paragraph" w:customStyle="1" w:styleId="BasicParagraph">
    <w:name w:val="[Basic Paragraph]"/>
    <w:basedOn w:val="Normal"/>
    <w:uiPriority w:val="99"/>
    <w:rsid w:val="009657D5"/>
    <w:pPr>
      <w:autoSpaceDE w:val="0"/>
      <w:autoSpaceDN w:val="0"/>
      <w:adjustRightInd w:val="0"/>
      <w:spacing w:before="0"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4615830">
      <w:bodyDiv w:val="1"/>
      <w:marLeft w:val="0"/>
      <w:marRight w:val="0"/>
      <w:marTop w:val="0"/>
      <w:marBottom w:val="0"/>
      <w:divBdr>
        <w:top w:val="none" w:sz="0" w:space="0" w:color="auto"/>
        <w:left w:val="none" w:sz="0" w:space="0" w:color="auto"/>
        <w:bottom w:val="none" w:sz="0" w:space="0" w:color="auto"/>
        <w:right w:val="none" w:sz="0" w:space="0" w:color="auto"/>
      </w:divBdr>
    </w:div>
    <w:div w:id="328026322">
      <w:bodyDiv w:val="1"/>
      <w:marLeft w:val="0"/>
      <w:marRight w:val="0"/>
      <w:marTop w:val="0"/>
      <w:marBottom w:val="0"/>
      <w:divBdr>
        <w:top w:val="none" w:sz="0" w:space="0" w:color="auto"/>
        <w:left w:val="none" w:sz="0" w:space="0" w:color="auto"/>
        <w:bottom w:val="none" w:sz="0" w:space="0" w:color="auto"/>
        <w:right w:val="none" w:sz="0" w:space="0" w:color="auto"/>
      </w:divBdr>
    </w:div>
    <w:div w:id="36479756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10061797">
      <w:bodyDiv w:val="1"/>
      <w:marLeft w:val="0"/>
      <w:marRight w:val="0"/>
      <w:marTop w:val="0"/>
      <w:marBottom w:val="0"/>
      <w:divBdr>
        <w:top w:val="none" w:sz="0" w:space="0" w:color="auto"/>
        <w:left w:val="none" w:sz="0" w:space="0" w:color="auto"/>
        <w:bottom w:val="none" w:sz="0" w:space="0" w:color="auto"/>
        <w:right w:val="none" w:sz="0" w:space="0" w:color="auto"/>
      </w:divBdr>
    </w:div>
    <w:div w:id="1208638226">
      <w:bodyDiv w:val="1"/>
      <w:marLeft w:val="0"/>
      <w:marRight w:val="0"/>
      <w:marTop w:val="0"/>
      <w:marBottom w:val="0"/>
      <w:divBdr>
        <w:top w:val="none" w:sz="0" w:space="0" w:color="auto"/>
        <w:left w:val="none" w:sz="0" w:space="0" w:color="auto"/>
        <w:bottom w:val="none" w:sz="0" w:space="0" w:color="auto"/>
        <w:right w:val="none" w:sz="0" w:space="0" w:color="auto"/>
      </w:divBdr>
    </w:div>
    <w:div w:id="1408838865">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73028127">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836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grants@arts.wales" TargetMode="External"/><Relationship Id="rId3" Type="http://schemas.openxmlformats.org/officeDocument/2006/relationships/customXml" Target="../customXml/item3.xml"/><Relationship Id="rId21" Type="http://schemas.openxmlformats.org/officeDocument/2006/relationships/hyperlink" Target="https://ico.org.uk/for-organisations/guide-to-freedom-of-informatio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rts.wales/resources/questions-and-answers-stabilisation-fund-for-organis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ts.wales/resources/questions-and-answers-stabilisation-fund-for-organisations" TargetMode="External"/><Relationship Id="rId20" Type="http://schemas.openxmlformats.org/officeDocument/2006/relationships/hyperlink" Target="https://arts.wales/about-us/accountability/freedom-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rants@arts.wal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rts.wales/about-us/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Request.com/SID_1368?SA=SNA&amp;FID=35428" TargetMode="External"/><Relationship Id="rId22" Type="http://schemas.openxmlformats.org/officeDocument/2006/relationships/hyperlink" Target="https://arts.wales/about-us/accountability/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B9E3-F5D7-47BC-A193-E4D380AE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79CBD1-DAAA-471E-BF19-EEEB4002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Ann Wright</cp:lastModifiedBy>
  <cp:revision>15</cp:revision>
  <cp:lastPrinted>2019-10-17T11:07:00Z</cp:lastPrinted>
  <dcterms:created xsi:type="dcterms:W3CDTF">2020-04-16T07:12:00Z</dcterms:created>
  <dcterms:modified xsi:type="dcterms:W3CDTF">2020-04-16T16:11:00Z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